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05" w:rsidRDefault="005E03AA" w:rsidP="005E03AA">
      <w:pPr>
        <w:spacing w:after="0" w:line="264" w:lineRule="auto"/>
        <w:ind w:left="720" w:right="-1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 xml:space="preserve">Приложение </w:t>
      </w:r>
      <w:r w:rsidR="005121F3">
        <w:rPr>
          <w:rFonts w:ascii="Times New Roman" w:hAnsi="Times New Roman" w:cs="Times New Roman"/>
          <w:i/>
          <w:iCs/>
          <w:shd w:val="clear" w:color="auto" w:fill="FFFFFF"/>
        </w:rPr>
        <w:t>2</w:t>
      </w:r>
      <w:r>
        <w:rPr>
          <w:rFonts w:ascii="Times New Roman" w:hAnsi="Times New Roman" w:cs="Times New Roman"/>
          <w:i/>
          <w:iCs/>
          <w:shd w:val="clear" w:color="auto" w:fill="FFFFFF"/>
        </w:rPr>
        <w:t>. Требовани</w:t>
      </w:r>
      <w:r w:rsidR="00A45D05">
        <w:rPr>
          <w:rFonts w:ascii="Times New Roman" w:hAnsi="Times New Roman" w:cs="Times New Roman"/>
          <w:i/>
          <w:iCs/>
          <w:shd w:val="clear" w:color="auto" w:fill="FFFFFF"/>
        </w:rPr>
        <w:t>я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A45D05">
        <w:rPr>
          <w:rFonts w:ascii="Times New Roman" w:hAnsi="Times New Roman" w:cs="Times New Roman"/>
          <w:i/>
          <w:iCs/>
          <w:shd w:val="clear" w:color="auto" w:fill="FFFFFF"/>
        </w:rPr>
        <w:t xml:space="preserve">редакции журнала </w:t>
      </w:r>
    </w:p>
    <w:p w:rsidR="00A45D05" w:rsidRDefault="00A45D05" w:rsidP="005E03AA">
      <w:pPr>
        <w:spacing w:after="0" w:line="264" w:lineRule="auto"/>
        <w:ind w:left="720" w:right="-1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 xml:space="preserve">«Ветеринария, зоотехния и биотехнология </w:t>
      </w:r>
    </w:p>
    <w:p w:rsidR="005E03AA" w:rsidRDefault="005E03AA" w:rsidP="005E03AA">
      <w:pPr>
        <w:spacing w:after="0" w:line="264" w:lineRule="auto"/>
        <w:ind w:left="720" w:right="-1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 xml:space="preserve">к </w:t>
      </w:r>
      <w:r w:rsidR="00A45D05">
        <w:rPr>
          <w:rFonts w:ascii="Times New Roman" w:hAnsi="Times New Roman" w:cs="Times New Roman"/>
          <w:i/>
          <w:iCs/>
          <w:shd w:val="clear" w:color="auto" w:fill="FFFFFF"/>
        </w:rPr>
        <w:t xml:space="preserve">оформлению </w:t>
      </w:r>
      <w:r>
        <w:rPr>
          <w:rFonts w:ascii="Times New Roman" w:hAnsi="Times New Roman" w:cs="Times New Roman"/>
          <w:i/>
          <w:iCs/>
          <w:shd w:val="clear" w:color="auto" w:fill="FFFFFF"/>
        </w:rPr>
        <w:t>публикации</w:t>
      </w:r>
    </w:p>
    <w:p w:rsidR="005E03AA" w:rsidRDefault="005E03AA">
      <w:pPr>
        <w:spacing w:after="0" w:line="264" w:lineRule="auto"/>
        <w:ind w:right="-1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EE0AA6" w:rsidRDefault="005B73C1" w:rsidP="000C2B93">
      <w:pPr>
        <w:spacing w:after="0" w:line="264" w:lineRule="auto"/>
        <w:ind w:right="-1"/>
        <w:jc w:val="center"/>
        <w:rPr>
          <w:rFonts w:ascii="Times New Roman" w:hAnsi="Times New Roman" w:cs="Times New Roman"/>
          <w:b/>
          <w:bCs/>
          <w:sz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hd w:val="clear" w:color="auto" w:fill="FFFFFF"/>
        </w:rPr>
        <w:t>Правила направления статей в журнал «Ветеринария, зоотехния и биотехнология»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highlight w:val="white"/>
        </w:rPr>
        <w:t>Для публикации в журнале «Ветеринария, зоотехния и биотехнология» принимаются неопубликованные ранее авторские статьи, соответствующие научному направлению журнала.</w:t>
      </w:r>
    </w:p>
    <w:p w:rsidR="00EE0AA6" w:rsidRDefault="00AC2DF2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highlight w:val="white"/>
        </w:rPr>
        <w:t>1</w:t>
      </w:r>
      <w:r w:rsidR="005B73C1">
        <w:rPr>
          <w:rFonts w:ascii="Times New Roman" w:hAnsi="Times New Roman" w:cs="Times New Roman"/>
          <w:highlight w:val="white"/>
        </w:rPr>
        <w:t>. Статья должна носить открытый характер. Наличие ограничительного грифа служит основанием для отклонения материала от публикации.</w:t>
      </w:r>
    </w:p>
    <w:p w:rsidR="00EE0AA6" w:rsidRDefault="00A27AF0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shd w:val="clear" w:color="auto" w:fill="FFFFFF"/>
        </w:rPr>
        <w:t>2</w:t>
      </w:r>
      <w:r w:rsidR="005B73C1">
        <w:rPr>
          <w:rFonts w:ascii="Times New Roman" w:hAnsi="Times New Roman" w:cs="Times New Roman"/>
          <w:shd w:val="clear" w:color="auto" w:fill="FFFFFF"/>
        </w:rPr>
        <w:t xml:space="preserve">. Статья должна быть оформлена согласно образцу (Приложение </w:t>
      </w:r>
      <w:r>
        <w:rPr>
          <w:rFonts w:ascii="Times New Roman" w:hAnsi="Times New Roman" w:cs="Times New Roman"/>
          <w:shd w:val="clear" w:color="auto" w:fill="FFFFFF"/>
        </w:rPr>
        <w:t>3</w:t>
      </w:r>
      <w:r w:rsidR="005B73C1">
        <w:rPr>
          <w:rFonts w:ascii="Times New Roman" w:hAnsi="Times New Roman" w:cs="Times New Roman"/>
          <w:shd w:val="clear" w:color="auto" w:fill="FFFFFF"/>
        </w:rPr>
        <w:t xml:space="preserve">). </w:t>
      </w:r>
      <w:r w:rsidR="005B73C1">
        <w:rPr>
          <w:rFonts w:ascii="Times New Roman" w:hAnsi="Times New Roman" w:cs="Times New Roman"/>
          <w:color w:val="000000"/>
          <w:shd w:val="clear" w:color="auto" w:fill="FFFFFF"/>
        </w:rPr>
        <w:t>Основной шрифт статьи – Times New Roman, кегль – 11 pt, межстрочный интервал – 1,15.</w:t>
      </w:r>
    </w:p>
    <w:p w:rsidR="00EE0AA6" w:rsidRDefault="00A27AF0">
      <w:pPr>
        <w:spacing w:before="200" w:after="0" w:line="264" w:lineRule="auto"/>
        <w:jc w:val="both"/>
      </w:pPr>
      <w:r>
        <w:rPr>
          <w:rFonts w:ascii="Times New Roman" w:hAnsi="Times New Roman" w:cs="Times New Roman"/>
          <w:bCs/>
          <w:shd w:val="clear" w:color="auto" w:fill="FFFFFF"/>
        </w:rPr>
        <w:t>3</w:t>
      </w:r>
      <w:r w:rsidR="005B73C1">
        <w:rPr>
          <w:rFonts w:ascii="Times New Roman" w:hAnsi="Times New Roman" w:cs="Times New Roman"/>
          <w:bCs/>
          <w:shd w:val="clear" w:color="auto" w:fill="FFFFFF"/>
        </w:rPr>
        <w:t>.</w:t>
      </w:r>
      <w:r w:rsidR="005B73C1">
        <w:rPr>
          <w:rFonts w:ascii="Times New Roman" w:hAnsi="Times New Roman" w:cs="Times New Roman"/>
          <w:b/>
          <w:bCs/>
          <w:shd w:val="clear" w:color="auto" w:fill="FFFFFF"/>
        </w:rPr>
        <w:t> Перед текстом статьи должны быть указаны следующие сведения</w:t>
      </w:r>
      <w:r w:rsidR="005B73C1">
        <w:rPr>
          <w:rFonts w:ascii="Times New Roman" w:hAnsi="Times New Roman" w:cs="Times New Roman"/>
          <w:shd w:val="clear" w:color="auto" w:fill="FFFFFF"/>
        </w:rPr>
        <w:t xml:space="preserve">: сначала они размещаются блоком на русском языке, затем так же дублируются на английском (Приложение </w:t>
      </w:r>
      <w:r>
        <w:rPr>
          <w:rFonts w:ascii="Times New Roman" w:hAnsi="Times New Roman" w:cs="Times New Roman"/>
          <w:shd w:val="clear" w:color="auto" w:fill="FFFFFF"/>
        </w:rPr>
        <w:t>3</w:t>
      </w:r>
      <w:r w:rsidR="005B73C1">
        <w:rPr>
          <w:rFonts w:ascii="Times New Roman" w:hAnsi="Times New Roman" w:cs="Times New Roman"/>
          <w:shd w:val="clear" w:color="auto" w:fill="FFFFFF"/>
        </w:rPr>
        <w:t>)</w:t>
      </w:r>
      <w:r w:rsidR="005B73C1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p w:rsidR="00EE0AA6" w:rsidRDefault="005B73C1">
      <w:pPr>
        <w:spacing w:after="0" w:line="264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Рубрика журнала, в которую направлена статья.</w:t>
      </w:r>
    </w:p>
    <w:p w:rsidR="00EE0AA6" w:rsidRDefault="005B73C1">
      <w:pPr>
        <w:pStyle w:val="Default"/>
        <w:ind w:left="993" w:hanging="2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  <w:t xml:space="preserve">Тип статьи: научная статья (в блоке на английском языке: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FR" w:eastAsia="ru-RU"/>
        </w:rPr>
        <w:t>Original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FR" w:eastAsia="ru-RU"/>
        </w:rPr>
        <w:t>article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обзорная (Review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article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), аналитическая (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Analytical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article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 и др.</w:t>
      </w:r>
    </w:p>
    <w:p w:rsidR="00EE0AA6" w:rsidRDefault="005B73C1">
      <w:pPr>
        <w:spacing w:after="0" w:line="264" w:lineRule="auto"/>
        <w:ind w:left="993" w:right="-1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УДК (только в блоке на русском языке)</w:t>
      </w:r>
    </w:p>
    <w:p w:rsidR="00EE0AA6" w:rsidRDefault="005B73C1">
      <w:pPr>
        <w:spacing w:after="0" w:line="264" w:lineRule="auto"/>
        <w:ind w:left="993" w:right="-1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Заглавие статьи; если есть подзаголовок, его надо привести отдельной строкой ниже заглавия. Перевод заглавия и подзаголовка должен быть точным.</w:t>
      </w:r>
    </w:p>
    <w:p w:rsidR="00EE0AA6" w:rsidRDefault="005B73C1">
      <w:pPr>
        <w:spacing w:after="0" w:line="264" w:lineRule="auto"/>
        <w:ind w:left="993" w:right="-1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Имя, отчество, фамилия авто</w:t>
      </w:r>
      <w:r>
        <w:rPr>
          <w:rFonts w:ascii="Times New Roman" w:hAnsi="Times New Roman" w:cs="Times New Roman"/>
          <w:shd w:val="clear" w:color="auto" w:fill="FFFFFF"/>
        </w:rPr>
        <w:t xml:space="preserve">ра (авторов) полностью. В блоке на английском языке имя и фамилия приводятся в транслитерированной форме на латинице,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отчество обозначается первой латинской буквой (или двумя первыми буквами, если этого требует транслитерация, например: Х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Kh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Ш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Sh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Ю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Yu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Я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Ya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и т. п.)</w:t>
      </w:r>
    </w:p>
    <w:p w:rsidR="00EE0AA6" w:rsidRDefault="005B73C1">
      <w:pPr>
        <w:spacing w:after="0" w:line="264" w:lineRule="auto"/>
        <w:ind w:left="993" w:right="-1" w:hanging="273"/>
        <w:jc w:val="both"/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Полное наименование организации (учреждения), её подразделения, где работает или учится автор (авторы) (без обозначения организационно-правовой формы юридического лица: ФГБУН, ФГБОУ ВО, ПАО, АО и т. п.); адрес организации (город / поселок и субъект Федерации, страна – официальное полное или краткое название указывается без сокращений).</w:t>
      </w:r>
    </w:p>
    <w:p w:rsidR="00EE0AA6" w:rsidRDefault="005B73C1">
      <w:pPr>
        <w:spacing w:after="0" w:line="264" w:lineRule="auto"/>
        <w:ind w:left="993" w:right="-1" w:firstLine="283"/>
        <w:jc w:val="both"/>
      </w:pPr>
      <w:r>
        <w:rPr>
          <w:rFonts w:ascii="Times New Roman" w:hAnsi="Times New Roman" w:cs="Times New Roman"/>
          <w:shd w:val="clear" w:color="auto" w:fill="FFFFFF"/>
        </w:rPr>
        <w:t>В случае если автор работает (учится) в нескольких организациях (учреждениях), сведения о каждом месте работы (учёбы) указывают после имени автора на разных строках и связывают с именем с помощью надстрочных цифровых обозначений (Приложение </w:t>
      </w:r>
      <w:r w:rsidR="005121F3"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</w:rPr>
        <w:t>).</w:t>
      </w:r>
    </w:p>
    <w:p w:rsidR="00EE0AA6" w:rsidRDefault="005B73C1">
      <w:pPr>
        <w:spacing w:after="0" w:line="264" w:lineRule="auto"/>
        <w:ind w:left="993" w:right="-1" w:firstLine="28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Таким же образом наименования учреждений связываются с авторами, если авторов два и более.</w:t>
      </w:r>
    </w:p>
    <w:p w:rsidR="00EE0AA6" w:rsidRPr="005E03AA" w:rsidRDefault="005B73C1">
      <w:pPr>
        <w:spacing w:after="0" w:line="264" w:lineRule="auto"/>
        <w:ind w:left="993" w:right="-1" w:hanging="273"/>
        <w:jc w:val="both"/>
        <w:rPr>
          <w:shd w:val="clear" w:color="auto" w:fill="FFFFFF"/>
        </w:rPr>
      </w:pPr>
      <w:r w:rsidRPr="005E03AA">
        <w:rPr>
          <w:rFonts w:ascii="Times New Roman" w:hAnsi="Times New Roman" w:cs="Times New Roman"/>
          <w:shd w:val="clear" w:color="auto" w:fill="FFFFFF"/>
        </w:rPr>
        <w:t>–</w:t>
      </w:r>
      <w:r w:rsidRPr="005E03AA">
        <w:rPr>
          <w:rFonts w:ascii="Times New Roman" w:hAnsi="Times New Roman" w:cs="Times New Roman"/>
          <w:shd w:val="clear" w:color="auto" w:fill="FFFFFF"/>
        </w:rPr>
        <w:tab/>
        <w:t xml:space="preserve">Электронный адрес автора (авторов) (без знака e-mail), а также ORCID </w:t>
      </w:r>
      <w:r w:rsidR="00A45D05">
        <w:rPr>
          <w:rFonts w:ascii="Times New Roman" w:hAnsi="Times New Roman" w:cs="Times New Roman"/>
          <w:shd w:val="clear" w:color="auto" w:fill="FFFFFF"/>
        </w:rPr>
        <w:t>(при наличии</w:t>
      </w:r>
      <w:r w:rsidRPr="005E03AA">
        <w:rPr>
          <w:rFonts w:ascii="Times New Roman" w:hAnsi="Times New Roman" w:cs="Times New Roman"/>
          <w:shd w:val="clear" w:color="auto" w:fill="FFFFFF"/>
        </w:rPr>
        <w:t>). Электронные адреса связываются с авторами с помощью надстрочных цифровых обозначений.</w:t>
      </w:r>
      <w:bookmarkStart w:id="0" w:name="_Hlk88067642"/>
      <w:bookmarkEnd w:id="0"/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hAnsi="Times New Roman" w:cs="Times New Roman"/>
          <w:color w:val="000000"/>
          <w:highlight w:val="white"/>
        </w:rPr>
        <w:t>–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Аннотация (Abstract)</w:t>
      </w:r>
      <w:r>
        <w:rPr>
          <w:rFonts w:ascii="Times New Roman" w:hAnsi="Times New Roman" w:cs="Times New Roman"/>
          <w:highlight w:val="white"/>
        </w:rPr>
        <w:t xml:space="preserve"> – н</w:t>
      </w:r>
      <w:r>
        <w:rPr>
          <w:rFonts w:ascii="Times New Roman" w:eastAsia="Times New Roman" w:hAnsi="Times New Roman" w:cs="Times New Roman"/>
          <w:highlight w:val="white"/>
        </w:rPr>
        <w:t>е менее 1000 знаков с пробелами.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Ключевые слова (Keywords) </w:t>
      </w:r>
      <w:r>
        <w:rPr>
          <w:rFonts w:ascii="Times New Roman" w:eastAsia="Times New Roman" w:hAnsi="Times New Roman" w:cs="Times New Roman"/>
          <w:shd w:val="clear" w:color="auto" w:fill="FFFFFF"/>
        </w:rPr>
        <w:t>– 5–7 ключевых слов.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Благодарности (Acknowledgments). При необходимости!</w:t>
      </w:r>
      <w:r>
        <w:rPr>
          <w:rFonts w:ascii="Times New Roman" w:eastAsia="Times New Roman" w:hAnsi="Times New Roman" w:cs="Times New Roman"/>
        </w:rPr>
        <w:t xml:space="preserve"> После ключевых слов приводят слова благодарности организациям (учреждениям), научным руководителям и другим лицам, оказавшим помощь в подготовке статьи.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Финансирование (Financial Support)</w:t>
      </w:r>
      <w:r>
        <w:rPr>
          <w:rFonts w:ascii="Times New Roman" w:hAnsi="Times New Roman" w:cs="Times New Roman"/>
        </w:rPr>
        <w:t xml:space="preserve"> – сведения о финансировании исследования, подготовки и публикации статьи.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</w:rPr>
        <w:t>Для цитирования (For citation)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– согласно примеру в Приложении </w:t>
      </w:r>
      <w:r w:rsidR="005121F3">
        <w:rPr>
          <w:rFonts w:ascii="Times New Roman" w:eastAsia="Times New Roman" w:hAnsi="Times New Roman" w:cs="Times New Roman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hd w:val="clear" w:color="auto" w:fill="FFFFFF"/>
        </w:rPr>
        <w:t>. Если авторов более четырех, в библиографической записи следует указывать только первые три фамилии с инициалами, далее пишется: и др.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Под блоком сведений на русском языке ставится знак охраны авторского права, перечисляются все правообладатели – фамилии и инициалы авторов, названия организаций (являющихся правообладателями, если такие есть) и год </w:t>
      </w:r>
      <w:r>
        <w:rPr>
          <w:rFonts w:ascii="Times New Roman" w:hAnsi="Times New Roman" w:cs="Times New Roman"/>
          <w:shd w:val="clear" w:color="auto" w:fill="FFFFFF"/>
        </w:rPr>
        <w:t>первого опубликования статьи. В английском блоке эти сведения не дублируются.</w:t>
      </w:r>
    </w:p>
    <w:p w:rsidR="00EE0AA6" w:rsidRDefault="00A27AF0">
      <w:pPr>
        <w:spacing w:before="200" w:after="0" w:line="264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="005B73C1">
        <w:rPr>
          <w:rFonts w:ascii="Times New Roman" w:hAnsi="Times New Roman" w:cs="Times New Roman"/>
          <w:shd w:val="clear" w:color="auto" w:fill="FFFFFF"/>
        </w:rPr>
        <w:t>. </w:t>
      </w:r>
      <w:r w:rsidR="005B73C1">
        <w:rPr>
          <w:rFonts w:ascii="Times New Roman" w:hAnsi="Times New Roman" w:cs="Times New Roman"/>
          <w:b/>
          <w:shd w:val="clear" w:color="auto" w:fill="FFFFFF"/>
        </w:rPr>
        <w:t>Оформление текста статьи.</w:t>
      </w:r>
    </w:p>
    <w:p w:rsidR="00EE0AA6" w:rsidRDefault="005B73C1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 структуре статья должна состоять из следующих частей: введение, цель исследования, материалы и методы, результаты исследования, обсуждение, заключение (или выводы). Обозначение частей </w:t>
      </w:r>
      <w:r>
        <w:rPr>
          <w:rFonts w:ascii="Times New Roman" w:eastAsia="Times New Roman" w:hAnsi="Times New Roman" w:cs="Times New Roman"/>
          <w:shd w:val="clear" w:color="auto" w:fill="FFFFFF"/>
        </w:rPr>
        <w:t>выделяется полужирным шрифтом.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 конце ключевых слов, после УДК, DOI, ORCID, электронных адресов, года в строке данных о правообладателях точку не ставят.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Таблицы оформляются согласно примеру в Приложении </w:t>
      </w:r>
      <w:r w:rsidR="005121F3">
        <w:rPr>
          <w:rFonts w:ascii="Times New Roman" w:eastAsia="Times New Roman" w:hAnsi="Times New Roman" w:cs="Times New Roman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 Все изображения (диаграммы, схемы, гистограммы, фотографии и др.) именуются рисунками. 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Слова «таблица», «рисунок» в тексте</w:t>
      </w:r>
      <w:r w:rsidR="005E03AA">
        <w:rPr>
          <w:rFonts w:ascii="Times New Roman" w:hAnsi="Times New Roman" w:cs="Times New Roman"/>
        </w:rPr>
        <w:t xml:space="preserve"> пишутся полностью, например: …</w:t>
      </w:r>
      <w:r>
        <w:rPr>
          <w:rFonts w:ascii="Times New Roman" w:hAnsi="Times New Roman" w:cs="Times New Roman"/>
        </w:rPr>
        <w:t>представлены в таблице 4, отражены на рисунке 2. В отсылках эти слова сокращаются: (табл. 4), (рис. 2).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Слово «таблица» перед названием пишется полностью – Таблица 4, слово «рисунок» в подрисуночной подписи – в сокращенном виде: Рис. 2. Если в статье одна таблица, один рисунок, то они не нумеруются.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Названия стран не сокращаются, могут использоваться их полные и краткие конституционные названия: Российская Федерация и Россия (это конституционные названия страны, но не РФ – такое сокращение не предусмотрено Конституцией, в отличие от ранее использовавшихся и зафиксированных в конституциях того времени РСФСР, СССР, УССР); Республика Казахстан – Казахстан (но не РК), за исключением общепринятых сокращений: США, ФРГ, ЮАР, КНР и пр.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Названия государственных органов: в тексте используются полные или краткие варианты названий, которые можно уточнить на официальных сайтах, например: Министерство сельского хозяйства Российской Федерации, а также Минсельхоз России; Государственный банк Российской Федерации и Банк России и т.п.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Названия законов, постановлений, указов пишутся полностью, без сокращений – так, как это указано в официальных документах, например: Указ Президента Российской Федерации от 07.05.2018 № 204 «О национальных целях и стратегических задачах развития Российской Федерации на период до 2024 года». В библиографических записях пишется сначала полное название документа, затем вид нормативного акта (напр.: 5. О национальных целях и стратегических задачах развития Российской Федерации на период до 2024 года: Указ Президента Российской Федерации).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 xml:space="preserve">Примечания к тексту поясняющего и дополняющего характера (подстрочные примечания) приводятся в виде постраничных сносок. Подстрочные примечания связываются с текстом с помощью знака сноски. 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Информация об использованных источниках</w:t>
      </w:r>
      <w:r>
        <w:rPr>
          <w:rFonts w:ascii="Times New Roman" w:hAnsi="Times New Roman" w:cs="Times New Roman"/>
          <w:b/>
          <w:bCs/>
        </w:rPr>
        <w:t xml:space="preserve"> не может приводиться постранично</w:t>
      </w:r>
      <w:r>
        <w:rPr>
          <w:rFonts w:ascii="Times New Roman" w:hAnsi="Times New Roman" w:cs="Times New Roman"/>
        </w:rPr>
        <w:t xml:space="preserve"> в виде подстрочных примечаний. Для нее после основного текста статьи создается перечень затекстовых библиографических ссылок, который называется </w:t>
      </w:r>
      <w:r>
        <w:rPr>
          <w:rFonts w:ascii="Times New Roman" w:hAnsi="Times New Roman" w:cs="Times New Roman"/>
          <w:b/>
          <w:bCs/>
        </w:rPr>
        <w:t>Список источников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Для связи библиографических ссылок Списка источников с текстом статьи используются отсылки в виде порядковых номеров в квадратных скобках, которые выставляются в конце цитат. При необходимости указываются страницы. Например: [6, с. 71–72].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Список источников включаются записи только на те ресурсы, которые упомянуты или процитированы в основном тексте статьи, </w:t>
      </w:r>
      <w:r>
        <w:rPr>
          <w:rFonts w:ascii="Times New Roman" w:hAnsi="Times New Roman" w:cs="Times New Roman"/>
          <w:b/>
          <w:bCs/>
        </w:rPr>
        <w:t>и только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в порядке их цитирования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>Библиографические записи оформляются по ГОСТ Р 7.0.5. Список дублируется на английском языке (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en-US"/>
        </w:rPr>
        <w:t>References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). Нумерация записей в 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val="en-US"/>
        </w:rPr>
        <w:t>References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должна совпадать с нумерацией записей в Списке источников. Библиографические записи 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val="en-US"/>
        </w:rPr>
        <w:t>References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оформляются в стиле </w:t>
      </w:r>
      <w:r>
        <w:rPr>
          <w:rFonts w:ascii="Times New Roman" w:hAnsi="Times New Roman" w:cs="Times New Roman"/>
          <w:b/>
          <w:bCs/>
        </w:rPr>
        <w:t>Harvard</w:t>
      </w:r>
      <w:r>
        <w:rPr>
          <w:rFonts w:ascii="Times New Roman" w:hAnsi="Times New Roman" w:cs="Times New Roman"/>
        </w:rPr>
        <w:t>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Для научных трудов и ресурсов по теме статьи, не включенных в Список источников, а также произведений лиц, которым посвящена статья, составляется пристатейный библиографический список с предшествующими словами «</w:t>
      </w:r>
      <w:r>
        <w:rPr>
          <w:rFonts w:ascii="Times New Roman" w:hAnsi="Times New Roman" w:cs="Times New Roman"/>
          <w:b/>
          <w:bCs/>
        </w:rPr>
        <w:t>Библиографический список</w:t>
      </w:r>
      <w:r>
        <w:rPr>
          <w:rFonts w:ascii="Times New Roman" w:hAnsi="Times New Roman" w:cs="Times New Roman"/>
        </w:rPr>
        <w:t xml:space="preserve">». Список следует после </w:t>
      </w:r>
      <w:r>
        <w:rPr>
          <w:rFonts w:ascii="Times New Roman" w:hAnsi="Times New Roman" w:cs="Times New Roman"/>
        </w:rPr>
        <w:lastRenderedPageBreak/>
        <w:t>Списка источников, записи в нем располагаются в алфавитном порядке сначала на русском языке, затем – на английском</w:t>
      </w:r>
      <w:r>
        <w:t xml:space="preserve">. </w:t>
      </w:r>
      <w:r>
        <w:rPr>
          <w:rFonts w:ascii="Times New Roman" w:hAnsi="Times New Roman" w:cs="Times New Roman"/>
        </w:rPr>
        <w:t>Библиографические записи для пристатейного библиографического списка составляют по ГОСТ 7.80, ГОСТ Р 7.0.100.</w:t>
      </w:r>
    </w:p>
    <w:p w:rsidR="00EE0AA6" w:rsidRDefault="005B73C1">
      <w:pPr>
        <w:spacing w:after="0" w:line="264" w:lineRule="auto"/>
        <w:ind w:right="-1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Примеры оформления библиографических записей см. в Приложении </w:t>
      </w:r>
      <w:r w:rsidR="005121F3">
        <w:rPr>
          <w:rFonts w:ascii="Times New Roman" w:eastAsia="Times New Roman" w:hAnsi="Times New Roman" w:cs="Times New Roman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EE0AA6" w:rsidRDefault="00A27AF0">
      <w:pPr>
        <w:spacing w:before="200" w:after="0" w:line="264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5</w:t>
      </w:r>
      <w:r w:rsidR="005B73C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  <w:r w:rsidR="005B73C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 Дополнительная информация об авторах. </w:t>
      </w:r>
      <w:r w:rsidR="005B73C1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Прописывается заголовок: «Информация об авторах» («Information about the authors»).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 xml:space="preserve">И. О. ФАМИЛИЯ, ученая степень (кандидат наук = </w:t>
      </w:r>
      <w:r>
        <w:rPr>
          <w:rFonts w:ascii="Times New Roman" w:eastAsia="Times New Roman" w:hAnsi="Times New Roman" w:cs="Times New Roman"/>
          <w:lang w:val="en-US"/>
        </w:rPr>
        <w:t>Candidate</w:t>
      </w:r>
      <w:r w:rsidRPr="00A64A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of</w:t>
      </w:r>
      <w:r w:rsidRPr="00A64A41">
        <w:rPr>
          <w:rFonts w:ascii="Times New Roman" w:eastAsia="Times New Roman" w:hAnsi="Times New Roman" w:cs="Times New Roman"/>
        </w:rPr>
        <w:t xml:space="preserve"> … </w:t>
      </w:r>
      <w:r>
        <w:rPr>
          <w:rFonts w:ascii="Times New Roman" w:eastAsia="Times New Roman" w:hAnsi="Times New Roman" w:cs="Times New Roman"/>
          <w:lang w:val="en-US"/>
        </w:rPr>
        <w:t>Sciences</w:t>
      </w:r>
      <w:r>
        <w:rPr>
          <w:rFonts w:ascii="Times New Roman" w:hAnsi="Times New Roman" w:cs="Times New Roman"/>
        </w:rPr>
        <w:t xml:space="preserve">, не PhD), ученое звание, должность (на русском и английском языках).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Все сведения даются в полной форме.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 xml:space="preserve">Сведения о вкладе каждого автора, если статья имеет несколько авторов, приводят в конце статьи после «Информации об авторах». Этим сведениям предшествуют слова «Вклад авторов:» (“Contribution of the authors:”). После фамилии и инициалов автора в краткой форме описывается его личный вклад в написание статьи (идея, сбор материала, обработка материала, написание статьи, научное редактирование текста, научное руководство, итоговые выводы, вклад в развитие методологии и т.д.). </w:t>
      </w:r>
    </w:p>
    <w:p w:rsidR="00EE0AA6" w:rsidRDefault="005B73C1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Ниже указывается:</w:t>
      </w:r>
    </w:p>
    <w:p w:rsidR="00EE0AA6" w:rsidRDefault="005B73C1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Авторы заявляют об отсутствии конфликта интересов (The authors declare no conflicts of interests)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Если участие авторов равное, то после «Информации об авторах» указывается:</w:t>
      </w:r>
    </w:p>
    <w:p w:rsidR="00EE0AA6" w:rsidRDefault="005B73C1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Вклад авторов: все авторы сделали эквивалентный вклад в подготовку публикации.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>Авторы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заявляют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об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отсутствии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конфликта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интересов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.</w:t>
      </w:r>
    </w:p>
    <w:p w:rsidR="00EE0AA6" w:rsidRPr="00A64A41" w:rsidRDefault="005B73C1">
      <w:pPr>
        <w:spacing w:before="60" w:after="6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Contribution of the authors: the authors contributed equally to this article.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br/>
      </w:r>
      <w:r w:rsidRPr="00A64A4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The authors declare no conflicts of interests.</w:t>
      </w:r>
    </w:p>
    <w:p w:rsidR="00EE0AA6" w:rsidRPr="00A64A41" w:rsidRDefault="00EE0AA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EE0AA6" w:rsidRPr="00A45D05" w:rsidRDefault="00A27AF0">
      <w:pPr>
        <w:widowControl w:val="0"/>
        <w:spacing w:before="122" w:after="0" w:line="264" w:lineRule="auto"/>
        <w:ind w:right="-1"/>
        <w:rPr>
          <w:rFonts w:ascii="Times New Roman" w:eastAsia="Times New Roman" w:hAnsi="Times New Roman" w:cs="Times New Roman"/>
          <w:bCs/>
          <w:color w:val="000000"/>
          <w:highlight w:val="white"/>
          <w:lang w:val="en-US"/>
        </w:rPr>
      </w:pPr>
      <w:r w:rsidRPr="00A45D05">
        <w:rPr>
          <w:rFonts w:ascii="Times New Roman" w:eastAsia="Times New Roman" w:hAnsi="Times New Roman" w:cs="Times New Roman"/>
          <w:bCs/>
          <w:color w:val="000000"/>
          <w:highlight w:val="white"/>
          <w:lang w:val="en-US"/>
        </w:rPr>
        <w:t>6</w:t>
      </w:r>
      <w:r w:rsidR="005B73C1" w:rsidRPr="00A45D05">
        <w:rPr>
          <w:rFonts w:ascii="Times New Roman" w:eastAsia="Times New Roman" w:hAnsi="Times New Roman" w:cs="Times New Roman"/>
          <w:bCs/>
          <w:color w:val="000000"/>
          <w:highlight w:val="white"/>
          <w:lang w:val="en-US"/>
        </w:rPr>
        <w:t>.</w:t>
      </w:r>
      <w:r w:rsidR="005B73C1" w:rsidRPr="00A64A41">
        <w:rPr>
          <w:rFonts w:ascii="Times New Roman" w:eastAsia="Times New Roman" w:hAnsi="Times New Roman" w:cs="Times New Roman"/>
          <w:bCs/>
          <w:color w:val="000000"/>
          <w:highlight w:val="white"/>
          <w:lang w:val="en-US"/>
        </w:rPr>
        <w:t> </w:t>
      </w:r>
      <w:r w:rsidR="005B73C1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Библиографическая</w:t>
      </w:r>
      <w:r w:rsidR="005B73C1" w:rsidRPr="00A45D05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 w:rsidR="005B73C1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запись</w:t>
      </w:r>
      <w:r w:rsidR="005B73C1" w:rsidRPr="00A45D05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 w:rsidR="005B73C1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материала</w:t>
      </w:r>
      <w:r w:rsidR="005B73C1" w:rsidRPr="00A45D05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 w:rsidR="005B73C1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с</w:t>
      </w:r>
      <w:r w:rsidR="005B73C1" w:rsidRPr="00A45D05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 w:rsidR="005B73C1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сайта</w:t>
      </w:r>
      <w:r w:rsidR="005B73C1" w:rsidRPr="00A45D05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(</w:t>
      </w:r>
      <w:r w:rsidR="005B73C1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образец</w:t>
      </w:r>
      <w:r w:rsidR="005B73C1" w:rsidRPr="00A45D05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>):</w:t>
      </w:r>
    </w:p>
    <w:p w:rsidR="00EE0AA6" w:rsidRPr="00A64A41" w:rsidRDefault="005B73C1">
      <w:pPr>
        <w:widowControl w:val="0"/>
        <w:spacing w:before="122" w:after="0" w:line="264" w:lineRule="auto"/>
        <w:ind w:right="-1"/>
        <w:rPr>
          <w:lang w:val="en-US"/>
        </w:rPr>
      </w:pPr>
      <w:r>
        <w:rPr>
          <w:rFonts w:ascii="Times New Roman" w:hAnsi="Times New Roman" w:cs="Times New Roman"/>
          <w:color w:val="000000"/>
        </w:rPr>
        <w:t>Единый реестр сертификатов соответ</w:t>
      </w:r>
      <w:r>
        <w:rPr>
          <w:rFonts w:ascii="Times New Roman" w:hAnsi="Times New Roman" w:cs="Times New Roman"/>
          <w:color w:val="221E1F"/>
        </w:rPr>
        <w:t xml:space="preserve">ствия и деклараций о соответствии: Декларации о соответствии // Официальный сайт Федеральной службы по аккредитации. </w:t>
      </w:r>
      <w:r>
        <w:rPr>
          <w:rFonts w:ascii="Times New Roman" w:hAnsi="Times New Roman" w:cs="Times New Roman"/>
          <w:color w:val="221E1F"/>
          <w:lang w:val="fr-FR"/>
        </w:rPr>
        <w:t>URL</w:t>
      </w:r>
      <w:r>
        <w:rPr>
          <w:rFonts w:ascii="Times New Roman" w:hAnsi="Times New Roman" w:cs="Times New Roman"/>
          <w:color w:val="221E1F"/>
          <w:lang w:val="en-US"/>
        </w:rPr>
        <w:t xml:space="preserve">: </w:t>
      </w:r>
      <w:r>
        <w:rPr>
          <w:rFonts w:ascii="Times New Roman" w:hAnsi="Times New Roman" w:cs="Times New Roman"/>
          <w:color w:val="221E1F"/>
          <w:lang w:val="fr-FR"/>
        </w:rPr>
        <w:t>https</w:t>
      </w:r>
      <w:r>
        <w:rPr>
          <w:rFonts w:ascii="Times New Roman" w:hAnsi="Times New Roman" w:cs="Times New Roman"/>
          <w:color w:val="221E1F"/>
          <w:lang w:val="en-US"/>
        </w:rPr>
        <w:t>://</w:t>
      </w:r>
      <w:r>
        <w:rPr>
          <w:rFonts w:ascii="Times New Roman" w:hAnsi="Times New Roman" w:cs="Times New Roman"/>
          <w:color w:val="221E1F"/>
          <w:lang w:val="fr-FR"/>
        </w:rPr>
        <w:t>pub</w:t>
      </w:r>
      <w:r>
        <w:rPr>
          <w:rFonts w:ascii="Times New Roman" w:hAnsi="Times New Roman" w:cs="Times New Roman"/>
          <w:color w:val="221E1F"/>
          <w:lang w:val="en-US"/>
        </w:rPr>
        <w:t>.</w:t>
      </w:r>
      <w:r>
        <w:rPr>
          <w:rFonts w:ascii="Times New Roman" w:hAnsi="Times New Roman" w:cs="Times New Roman"/>
          <w:color w:val="221E1F"/>
          <w:lang w:val="fr-FR"/>
        </w:rPr>
        <w:t>fsa</w:t>
      </w:r>
      <w:r>
        <w:rPr>
          <w:rFonts w:ascii="Times New Roman" w:hAnsi="Times New Roman" w:cs="Times New Roman"/>
          <w:color w:val="221E1F"/>
          <w:lang w:val="en-US"/>
        </w:rPr>
        <w:t>.</w:t>
      </w:r>
      <w:r>
        <w:rPr>
          <w:rFonts w:ascii="Times New Roman" w:hAnsi="Times New Roman" w:cs="Times New Roman"/>
          <w:color w:val="221E1F"/>
          <w:lang w:val="fr-FR"/>
        </w:rPr>
        <w:t>gov</w:t>
      </w:r>
      <w:r>
        <w:rPr>
          <w:rFonts w:ascii="Times New Roman" w:hAnsi="Times New Roman" w:cs="Times New Roman"/>
          <w:color w:val="221E1F"/>
          <w:lang w:val="en-US"/>
        </w:rPr>
        <w:t>.</w:t>
      </w:r>
      <w:r>
        <w:rPr>
          <w:rFonts w:ascii="Times New Roman" w:hAnsi="Times New Roman" w:cs="Times New Roman"/>
          <w:color w:val="221E1F"/>
          <w:lang w:val="fr-FR"/>
        </w:rPr>
        <w:t>ru</w:t>
      </w:r>
      <w:r>
        <w:rPr>
          <w:rFonts w:ascii="Times New Roman" w:hAnsi="Times New Roman" w:cs="Times New Roman"/>
          <w:color w:val="221E1F"/>
          <w:lang w:val="en-US"/>
        </w:rPr>
        <w:t xml:space="preserve">/ </w:t>
      </w:r>
      <w:r>
        <w:rPr>
          <w:rFonts w:ascii="Times New Roman" w:hAnsi="Times New Roman" w:cs="Times New Roman"/>
          <w:color w:val="221E1F"/>
          <w:lang w:val="fr-FR"/>
        </w:rPr>
        <w:t>rds</w:t>
      </w:r>
      <w:r>
        <w:rPr>
          <w:rFonts w:ascii="Times New Roman" w:hAnsi="Times New Roman" w:cs="Times New Roman"/>
          <w:color w:val="221E1F"/>
          <w:lang w:val="en-US"/>
        </w:rPr>
        <w:t>/</w:t>
      </w:r>
      <w:r>
        <w:rPr>
          <w:rFonts w:ascii="Times New Roman" w:hAnsi="Times New Roman" w:cs="Times New Roman"/>
          <w:color w:val="221E1F"/>
          <w:lang w:val="fr-FR"/>
        </w:rPr>
        <w:t>declaration</w:t>
      </w:r>
      <w:r>
        <w:rPr>
          <w:rFonts w:ascii="Times New Roman" w:hAnsi="Times New Roman" w:cs="Times New Roman"/>
          <w:color w:val="221E1F"/>
          <w:lang w:val="en-US"/>
        </w:rPr>
        <w:t xml:space="preserve"> (</w:t>
      </w:r>
      <w:r>
        <w:rPr>
          <w:rFonts w:ascii="Times New Roman" w:hAnsi="Times New Roman" w:cs="Times New Roman"/>
          <w:color w:val="221E1F"/>
        </w:rPr>
        <w:t>дата</w:t>
      </w:r>
      <w:r>
        <w:rPr>
          <w:rFonts w:ascii="Times New Roman" w:hAnsi="Times New Roman" w:cs="Times New Roman"/>
          <w:color w:val="221E1F"/>
          <w:lang w:val="en-US"/>
        </w:rPr>
        <w:t xml:space="preserve"> </w:t>
      </w:r>
      <w:r>
        <w:rPr>
          <w:rFonts w:ascii="Times New Roman" w:hAnsi="Times New Roman" w:cs="Times New Roman"/>
          <w:color w:val="221E1F"/>
        </w:rPr>
        <w:t>обращения</w:t>
      </w:r>
      <w:r>
        <w:rPr>
          <w:rFonts w:ascii="Times New Roman" w:hAnsi="Times New Roman" w:cs="Times New Roman"/>
          <w:color w:val="221E1F"/>
          <w:lang w:val="en-US"/>
        </w:rPr>
        <w:t xml:space="preserve"> 19.09.2021)</w:t>
      </w:r>
    </w:p>
    <w:p w:rsidR="00EE0AA6" w:rsidRPr="00A64A41" w:rsidRDefault="005B73C1">
      <w:pPr>
        <w:widowControl w:val="0"/>
        <w:spacing w:before="122" w:after="0" w:line="264" w:lineRule="auto"/>
        <w:ind w:right="-1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Unified Register of Certificates of Conformity and declarations of Conformity: Declarations of Conformity. Official website of the Federal Accreditation Service. URL: https://pub.fsa.gov.ru / </w:t>
      </w:r>
      <w:r>
        <w:rPr>
          <w:rFonts w:ascii="Times New Roman" w:eastAsia="Times New Roman" w:hAnsi="Times New Roman" w:cs="Times New Roman"/>
          <w:color w:val="000000"/>
          <w:lang w:val="en-GB"/>
        </w:rPr>
        <w:t>rds</w:t>
      </w:r>
      <w:r>
        <w:rPr>
          <w:rFonts w:ascii="Times New Roman" w:eastAsia="Times New Roman" w:hAnsi="Times New Roman" w:cs="Times New Roman"/>
          <w:color w:val="000000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  <w:lang w:val="en-GB"/>
        </w:rPr>
        <w:t>declaration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GB"/>
        </w:rPr>
        <w:t>accessed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19.09.2021)</w:t>
      </w:r>
    </w:p>
    <w:p w:rsidR="00EE0AA6" w:rsidRDefault="00A27AF0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5B73C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B73C1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="005B73C1" w:rsidRPr="00AC2DF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Статьи, не соответствующие указанным требованиям, </w:t>
      </w:r>
      <w:r w:rsidR="00AC2DF2" w:rsidRPr="00AC2DF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публиковаться не будут</w:t>
      </w:r>
      <w:r w:rsidR="00AC2DF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!!!</w:t>
      </w:r>
    </w:p>
    <w:p w:rsidR="00EE0AA6" w:rsidRDefault="00EE0AA6">
      <w:pPr>
        <w:spacing w:after="0" w:line="240" w:lineRule="auto"/>
      </w:pPr>
    </w:p>
    <w:p w:rsidR="00EE0AA6" w:rsidRDefault="00EE0AA6">
      <w:pPr>
        <w:spacing w:after="0" w:line="240" w:lineRule="auto"/>
      </w:pPr>
    </w:p>
    <w:p w:rsidR="00EE0AA6" w:rsidRDefault="005B73C1">
      <w:pPr>
        <w:spacing w:after="0" w:line="240" w:lineRule="auto"/>
        <w:rPr>
          <w:b/>
          <w:bCs/>
          <w:i/>
          <w:iCs/>
        </w:rPr>
      </w:pPr>
      <w:r>
        <w:br w:type="page"/>
      </w:r>
    </w:p>
    <w:p w:rsidR="00EE0AA6" w:rsidRDefault="005B73C1">
      <w:pPr>
        <w:spacing w:after="0" w:line="264" w:lineRule="auto"/>
        <w:ind w:left="720" w:right="-1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lastRenderedPageBreak/>
        <w:t xml:space="preserve">Приложение </w:t>
      </w:r>
      <w:r w:rsidR="005121F3">
        <w:rPr>
          <w:rFonts w:ascii="Times New Roman" w:hAnsi="Times New Roman" w:cs="Times New Roman"/>
          <w:i/>
          <w:iCs/>
          <w:shd w:val="clear" w:color="auto" w:fill="FFFFFF"/>
        </w:rPr>
        <w:t>3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. </w:t>
      </w:r>
      <w:r w:rsidR="00A45D05">
        <w:rPr>
          <w:rFonts w:ascii="Times New Roman" w:hAnsi="Times New Roman" w:cs="Times New Roman"/>
          <w:i/>
          <w:iCs/>
          <w:shd w:val="clear" w:color="auto" w:fill="FFFFFF"/>
        </w:rPr>
        <w:t>Пример о</w:t>
      </w:r>
      <w:r>
        <w:rPr>
          <w:rFonts w:ascii="Times New Roman" w:hAnsi="Times New Roman" w:cs="Times New Roman"/>
          <w:i/>
          <w:iCs/>
          <w:shd w:val="clear" w:color="auto" w:fill="FFFFFF"/>
        </w:rPr>
        <w:t>формлени</w:t>
      </w:r>
      <w:r w:rsidR="00A45D05">
        <w:rPr>
          <w:rFonts w:ascii="Times New Roman" w:hAnsi="Times New Roman" w:cs="Times New Roman"/>
          <w:i/>
          <w:iCs/>
          <w:shd w:val="clear" w:color="auto" w:fill="FFFFFF"/>
        </w:rPr>
        <w:t>я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статьи</w:t>
      </w:r>
    </w:p>
    <w:p w:rsidR="00EE0AA6" w:rsidRDefault="00EE0AA6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i/>
          <w:iCs/>
          <w:highlight w:val="white"/>
        </w:rPr>
      </w:pPr>
      <w:r>
        <w:rPr>
          <w:rFonts w:ascii="Times New Roman" w:hAnsi="Times New Roman" w:cs="Times New Roman"/>
          <w:i/>
          <w:iCs/>
          <w:highlight w:val="white"/>
        </w:rPr>
        <w:t>Диагностика болезней и терапия животных, патология, онкология и морфология животных</w:t>
      </w:r>
    </w:p>
    <w:p w:rsidR="00EE0AA6" w:rsidRDefault="00EE0AA6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Научная статья</w:t>
      </w:r>
      <w:bookmarkStart w:id="1" w:name="_GoBack"/>
      <w:bookmarkEnd w:id="1"/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УДК ____ (определяется и указывается авторами)</w:t>
      </w:r>
    </w:p>
    <w:p w:rsidR="00EE0AA6" w:rsidRDefault="005B73C1">
      <w:pPr>
        <w:spacing w:after="0" w:line="264" w:lineRule="auto"/>
      </w:pPr>
      <w:r>
        <w:rPr>
          <w:rFonts w:ascii="Times New Roman" w:hAnsi="Times New Roman" w:cs="Times New Roman"/>
          <w:lang w:val="en-US"/>
        </w:rPr>
        <w:t>DOI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221E1F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36871</w:t>
      </w:r>
      <w:r>
        <w:rPr>
          <w:rFonts w:ascii="Times New Roman" w:hAnsi="Times New Roman" w:cs="Times New Roman"/>
          <w:color w:val="221E1F"/>
          <w:sz w:val="24"/>
          <w:szCs w:val="24"/>
        </w:rPr>
        <w:t>/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vet</w:t>
      </w:r>
      <w:r>
        <w:rPr>
          <w:rFonts w:ascii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zoo</w:t>
      </w:r>
      <w:r>
        <w:rPr>
          <w:rFonts w:ascii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bio</w:t>
      </w:r>
    </w:p>
    <w:p w:rsidR="00EE0AA6" w:rsidRDefault="005B73C1">
      <w:pPr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Наименование статьи </w:t>
      </w:r>
    </w:p>
    <w:p w:rsidR="00EE0AA6" w:rsidRDefault="00EE0AA6">
      <w:pPr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Петр Семенович Иванов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Андрей Игоревич Васильев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Ирина Викторовна Пронина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Дмитрий Андреевич Анисимов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Игорь Анатольевич Клюев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5</w:t>
      </w:r>
    </w:p>
    <w:p w:rsidR="00EE0AA6" w:rsidRDefault="00EE0AA6">
      <w:pPr>
        <w:spacing w:after="0" w:line="264" w:lineRule="auto"/>
      </w:pP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vertAlign w:val="superscript"/>
        </w:rPr>
        <w:t>1, 2, 3, 4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>Московская государственная академия ветеринарной медицины и биотехнологии – МВА имени К. И. Скрябина, Москва, Россия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vertAlign w:val="superscript"/>
        </w:rPr>
        <w:t>1, 5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>Поволжский государственный технологический университет, Йошкар-Ола, Россия</w:t>
      </w:r>
    </w:p>
    <w:p w:rsidR="00EE0AA6" w:rsidRDefault="005B73C1">
      <w:pPr>
        <w:spacing w:after="0" w:line="264" w:lineRule="auto"/>
      </w:pP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</w:rPr>
        <w:t xml:space="preserve">Автор, ответственный за переписку: Петр Семенович Иванов, 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  <w:lang w:val="en-US"/>
        </w:rPr>
        <w:t>petrzoo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</w:rPr>
        <w:t>@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  <w:lang w:val="en-US"/>
        </w:rPr>
        <w:t>mail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</w:rPr>
        <w:t>.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  <w:lang w:val="en-US"/>
        </w:rPr>
        <w:t>ru</w:t>
      </w:r>
    </w:p>
    <w:p w:rsidR="00EE0AA6" w:rsidRDefault="005B73C1">
      <w:pPr>
        <w:spacing w:before="120" w:after="0" w:line="264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Аннотация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color w:val="000000"/>
        </w:rPr>
        <w:t>Не менее 1000 знаков с пробелами</w:t>
      </w:r>
      <w:r>
        <w:rPr>
          <w:rFonts w:ascii="Times New Roman" w:eastAsia="Times New Roman" w:hAnsi="Times New Roman" w:cs="Times New Roman"/>
        </w:rPr>
        <w:t>.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Ключевые слова: </w:t>
      </w:r>
      <w:r>
        <w:rPr>
          <w:rFonts w:ascii="Times New Roman" w:eastAsia="Times New Roman" w:hAnsi="Times New Roman" w:cs="Times New Roman"/>
        </w:rPr>
        <w:t>5–7 ключевых слов. Ключевые слова (словосочетания) должны соответствовать теме статьи и отражать её предметную, терминологическую область. Не используют обобщённые и многозначные слова, а также словосочетания, содержащие причастные обороты. В конце строки с ключевыми словами точка не ставится</w:t>
      </w:r>
    </w:p>
    <w:p w:rsidR="00EE0AA6" w:rsidRDefault="005B73C1">
      <w:pPr>
        <w:pStyle w:val="Default"/>
        <w:widowControl w:val="0"/>
        <w:tabs>
          <w:tab w:val="left" w:pos="741"/>
        </w:tabs>
        <w:spacing w:before="120" w:after="200"/>
        <w:ind w:firstLine="737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  <w:t xml:space="preserve">Финансирование: </w:t>
      </w:r>
      <w:r>
        <w:rPr>
          <w:rFonts w:ascii="Times New Roman" w:eastAsia="Times New Roman" w:hAnsi="Times New Roman" w:cs="Times New Roman"/>
          <w:color w:val="auto"/>
          <w:sz w:val="22"/>
        </w:rPr>
        <w:t>Исследования выполнены по гранту….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  <w:t xml:space="preserve"> </w:t>
      </w:r>
    </w:p>
    <w:p w:rsidR="00EE0AA6" w:rsidRDefault="005B73C1">
      <w:pPr>
        <w:pStyle w:val="Default"/>
        <w:widowControl w:val="0"/>
        <w:tabs>
          <w:tab w:val="left" w:pos="741"/>
        </w:tabs>
        <w:spacing w:before="120" w:after="200"/>
        <w:ind w:firstLine="737"/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</w:rPr>
        <w:t>Для цитирования:</w:t>
      </w:r>
      <w:r>
        <w:rPr>
          <w:rFonts w:ascii="Times New Roman" w:hAnsi="Times New Roman" w:cs="Times New Roman"/>
          <w:b/>
          <w:bCs/>
          <w:i/>
          <w:iCs/>
          <w:sz w:val="22"/>
        </w:rPr>
        <w:t xml:space="preserve"> Иванов П. С., Васильев А. И., Пронина И. В. и др.</w:t>
      </w:r>
      <w:r>
        <w:rPr>
          <w:rFonts w:ascii="Times New Roman" w:hAnsi="Times New Roman" w:cs="Times New Roman"/>
          <w:bCs/>
          <w:iCs/>
          <w:sz w:val="22"/>
        </w:rPr>
        <w:t xml:space="preserve"> </w:t>
      </w:r>
      <w:r>
        <w:rPr>
          <w:rFonts w:ascii="Times New Roman" w:hAnsi="Times New Roman" w:cs="Times New Roman"/>
          <w:sz w:val="22"/>
          <w:lang w:eastAsia="ru-RU"/>
        </w:rPr>
        <w:t>Наименование статьи </w:t>
      </w:r>
      <w:r>
        <w:rPr>
          <w:rFonts w:ascii="Times New Roman" w:hAnsi="Times New Roman" w:cs="Times New Roman"/>
          <w:sz w:val="22"/>
        </w:rPr>
        <w:t>// Ветеринария, зоот</w:t>
      </w:r>
      <w:r>
        <w:rPr>
          <w:rFonts w:ascii="Times New Roman" w:hAnsi="Times New Roman" w:cs="Times New Roman"/>
          <w:sz w:val="22"/>
          <w:szCs w:val="22"/>
        </w:rPr>
        <w:t xml:space="preserve">ехния и биотехнология. 2021. № 10. С. 44–53. 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  <w:lang w:val="en-US"/>
        </w:rPr>
        <w:t>https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</w:rPr>
        <w:t>://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  <w:lang w:val="en-US"/>
        </w:rPr>
        <w:t>doi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</w:rPr>
        <w:t>.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  <w:lang w:val="en-US"/>
        </w:rPr>
        <w:t>org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</w:rPr>
        <w:t>/</w:t>
      </w:r>
      <w:r>
        <w:rPr>
          <w:rFonts w:ascii="Times New Roman" w:hAnsi="Times New Roman" w:cs="Times New Roman"/>
          <w:sz w:val="22"/>
        </w:rPr>
        <w:t>10.36871/</w:t>
      </w:r>
      <w:r>
        <w:rPr>
          <w:rFonts w:ascii="Times New Roman" w:hAnsi="Times New Roman" w:cs="Times New Roman"/>
          <w:sz w:val="22"/>
          <w:lang w:val="en-US"/>
        </w:rPr>
        <w:t>vet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  <w:lang w:val="en-US"/>
        </w:rPr>
        <w:t>zoo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  <w:lang w:val="en-US"/>
        </w:rPr>
        <w:t>bio</w:t>
      </w:r>
      <w:r>
        <w:rPr>
          <w:rFonts w:ascii="Times New Roman" w:hAnsi="Times New Roman" w:cs="Times New Roman"/>
          <w:sz w:val="22"/>
        </w:rPr>
        <w:t>.202110005</w:t>
      </w:r>
    </w:p>
    <w:p w:rsidR="00EE0AA6" w:rsidRDefault="00EE0AA6">
      <w:pPr>
        <w:pStyle w:val="af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E0AA6" w:rsidRDefault="005B73C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©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Иванов П. С., Васильев А. И., Пронина И. В., Анисимов Д. А., Клюев И. В., 2021</w:t>
      </w:r>
    </w:p>
    <w:p w:rsidR="00EE0AA6" w:rsidRDefault="00EE0AA6">
      <w:pPr>
        <w:pStyle w:val="af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E0AA6" w:rsidRDefault="005B73C1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Original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article</w:t>
      </w:r>
    </w:p>
    <w:p w:rsidR="00EE0AA6" w:rsidRDefault="005B73C1">
      <w:pPr>
        <w:spacing w:before="120" w:after="0" w:line="264" w:lineRule="auto"/>
        <w:rPr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Article title</w:t>
      </w:r>
    </w:p>
    <w:p w:rsidR="00EE0AA6" w:rsidRDefault="00EE0AA6">
      <w:pPr>
        <w:spacing w:after="0" w:line="264" w:lineRule="auto"/>
        <w:rPr>
          <w:rFonts w:ascii="Times New Roman" w:hAnsi="Times New Roman" w:cs="Times New Roman"/>
          <w:b/>
          <w:lang w:val="en-US"/>
        </w:rPr>
      </w:pPr>
    </w:p>
    <w:p w:rsidR="00EE0AA6" w:rsidRDefault="005B73C1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Petr S. Ivanov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Andrey I. Vasiliev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Irina V. Pronina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</w:p>
    <w:p w:rsidR="00EE0AA6" w:rsidRDefault="005B73C1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Dmitry A. Anisimov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, Igor A. Klyuev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EE0AA6" w:rsidRDefault="00EE0AA6">
      <w:pPr>
        <w:spacing w:after="0" w:line="264" w:lineRule="auto"/>
        <w:rPr>
          <w:lang w:val="en-US"/>
        </w:rPr>
      </w:pPr>
    </w:p>
    <w:p w:rsidR="00EE0AA6" w:rsidRDefault="005B73C1">
      <w:pPr>
        <w:spacing w:after="0" w:line="264" w:lineRule="auto"/>
        <w:rPr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1, 2, 3, 4 </w:t>
      </w:r>
      <w:r>
        <w:rPr>
          <w:rFonts w:ascii="Times New Roman" w:hAnsi="Times New Roman" w:cs="Times New Roman"/>
          <w:lang w:val="en-US"/>
        </w:rPr>
        <w:t>Moscow State Academy of Veterinary Medicine and Biotechnology - M.I. Skryabin MBA, Moscow, Russia</w:t>
      </w:r>
    </w:p>
    <w:p w:rsidR="00EE0AA6" w:rsidRDefault="005B73C1">
      <w:pPr>
        <w:spacing w:after="0" w:line="264" w:lineRule="auto"/>
        <w:rPr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1, 5 </w:t>
      </w:r>
      <w:r>
        <w:rPr>
          <w:rFonts w:ascii="Times New Roman" w:hAnsi="Times New Roman" w:cs="Times New Roman"/>
          <w:lang w:val="en-US"/>
        </w:rPr>
        <w:t>Volga State Technological University, Yoshkar-Ola, Russia,</w:t>
      </w:r>
    </w:p>
    <w:p w:rsidR="00EE0AA6" w:rsidRDefault="005B73C1">
      <w:pPr>
        <w:spacing w:after="0" w:line="264" w:lineRule="auto"/>
        <w:rPr>
          <w:lang w:val="en-US"/>
        </w:rPr>
      </w:pPr>
      <w:r>
        <w:rPr>
          <w:rFonts w:ascii="Times New Roman" w:hAnsi="Times New Roman" w:cs="Times New Roman"/>
          <w:lang w:val="en-US"/>
        </w:rPr>
        <w:t>Corresponding author: Petr Semenovich Ivanov, petrzoo@mail.ru</w:t>
      </w:r>
    </w:p>
    <w:p w:rsidR="00EE0AA6" w:rsidRDefault="00EE0AA6">
      <w:pPr>
        <w:spacing w:after="0" w:line="264" w:lineRule="auto"/>
        <w:rPr>
          <w:rFonts w:ascii="Times New Roman" w:hAnsi="Times New Roman" w:cs="Times New Roman"/>
          <w:lang w:val="en-US"/>
        </w:rPr>
      </w:pPr>
    </w:p>
    <w:p w:rsidR="00EE0AA6" w:rsidRDefault="005B73C1">
      <w:pPr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Abstract</w:t>
      </w:r>
    </w:p>
    <w:p w:rsidR="00EE0AA6" w:rsidRDefault="005B73C1">
      <w:pPr>
        <w:spacing w:after="0" w:line="264" w:lineRule="auto"/>
        <w:ind w:firstLine="709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At least 1000 signs with spaces.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Keywords:</w:t>
      </w:r>
      <w:r>
        <w:rPr>
          <w:rFonts w:ascii="Times New Roman" w:eastAsia="Times New Roman" w:hAnsi="Times New Roman" w:cs="Times New Roman"/>
          <w:lang w:val="en-US"/>
        </w:rPr>
        <w:t xml:space="preserve"> 5–7 keywords</w:t>
      </w:r>
    </w:p>
    <w:p w:rsidR="00EE0AA6" w:rsidRDefault="005B73C1">
      <w:pPr>
        <w:spacing w:before="120" w:after="0" w:line="264" w:lineRule="auto"/>
        <w:ind w:firstLine="709"/>
        <w:rPr>
          <w:rFonts w:ascii="Times New Roman" w:eastAsiaTheme="minorHAnsi" w:hAnsi="Times New Roman" w:cs="Times New Roman"/>
          <w:b/>
          <w:bCs/>
          <w:i/>
          <w:iCs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  <w:lang w:val="en-US"/>
        </w:rPr>
        <w:t xml:space="preserve">Financial Support: </w:t>
      </w:r>
      <w:r>
        <w:rPr>
          <w:rFonts w:ascii="Times New Roman" w:hAnsi="Times New Roman" w:cs="Times New Roman"/>
          <w:sz w:val="23"/>
          <w:szCs w:val="23"/>
          <w:lang w:val="en-US"/>
        </w:rPr>
        <w:t>The research was carried out under a grant…</w:t>
      </w:r>
    </w:p>
    <w:p w:rsidR="00EE0AA6" w:rsidRPr="00A45D05" w:rsidRDefault="005B73C1">
      <w:pPr>
        <w:spacing w:before="120" w:after="0" w:line="264" w:lineRule="auto"/>
        <w:ind w:firstLine="709"/>
      </w:pPr>
      <w:r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Cs w:val="24"/>
          <w:lang w:val="en-US" w:eastAsia="en-US"/>
        </w:rPr>
        <w:lastRenderedPageBreak/>
        <w:t>For citation:</w:t>
      </w:r>
      <w:r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val="en-US" w:eastAsia="en-US"/>
        </w:rPr>
        <w:t xml:space="preserve"> Ivanov P. S., Vasiliev A. I., Pronina I. V. etc. (2021) Title of the article. </w:t>
      </w:r>
      <w:r>
        <w:rPr>
          <w:rFonts w:ascii="Times New Roman" w:eastAsiaTheme="minorHAnsi" w:hAnsi="Times New Roman" w:cs="Times New Roman"/>
          <w:bCs/>
          <w:i/>
          <w:iCs/>
          <w:color w:val="000000" w:themeColor="text1"/>
          <w:szCs w:val="24"/>
          <w:lang w:val="en-US" w:eastAsia="en-US"/>
        </w:rPr>
        <w:t>Veterinary, animal science and biotechnology</w:t>
      </w:r>
      <w:r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val="en-US" w:eastAsia="en-US"/>
        </w:rPr>
        <w:t>. No</w:t>
      </w:r>
      <w:r w:rsidRPr="00A45D05"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eastAsia="en-US"/>
        </w:rPr>
        <w:t xml:space="preserve">. ___ </w:t>
      </w:r>
      <w:r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val="en-US" w:eastAsia="en-US"/>
        </w:rPr>
        <w:t>Pp</w:t>
      </w:r>
      <w:r w:rsidRPr="00A45D05"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eastAsia="en-US"/>
        </w:rPr>
        <w:t xml:space="preserve">. ____. </w:t>
      </w:r>
      <w:r>
        <w:rPr>
          <w:rStyle w:val="-"/>
          <w:rFonts w:ascii="Times New Roman" w:hAnsi="Times New Roman" w:cs="Times New Roman"/>
          <w:color w:val="000000" w:themeColor="text1"/>
          <w:u w:val="none"/>
          <w:lang w:val="en-US"/>
        </w:rPr>
        <w:t>https</w:t>
      </w:r>
      <w:r w:rsidRPr="00A45D05">
        <w:rPr>
          <w:rStyle w:val="-"/>
          <w:rFonts w:ascii="Times New Roman" w:hAnsi="Times New Roman" w:cs="Times New Roman"/>
          <w:color w:val="000000" w:themeColor="text1"/>
          <w:u w:val="none"/>
        </w:rPr>
        <w:t>://</w:t>
      </w:r>
      <w:r>
        <w:rPr>
          <w:rStyle w:val="-"/>
          <w:rFonts w:ascii="Times New Roman" w:hAnsi="Times New Roman" w:cs="Times New Roman"/>
          <w:color w:val="000000" w:themeColor="text1"/>
          <w:u w:val="none"/>
          <w:lang w:val="en-US"/>
        </w:rPr>
        <w:t>doi</w:t>
      </w:r>
      <w:r w:rsidRPr="00A45D05">
        <w:rPr>
          <w:rStyle w:val="-"/>
          <w:rFonts w:ascii="Times New Roman" w:hAnsi="Times New Roman" w:cs="Times New Roman"/>
          <w:color w:val="000000" w:themeColor="text1"/>
          <w:u w:val="none"/>
        </w:rPr>
        <w:t>.</w:t>
      </w:r>
      <w:r>
        <w:rPr>
          <w:rStyle w:val="-"/>
          <w:rFonts w:ascii="Times New Roman" w:hAnsi="Times New Roman" w:cs="Times New Roman"/>
          <w:color w:val="000000" w:themeColor="text1"/>
          <w:u w:val="none"/>
          <w:lang w:val="en-US"/>
        </w:rPr>
        <w:t>org</w:t>
      </w:r>
      <w:r w:rsidRPr="00A45D05">
        <w:rPr>
          <w:rStyle w:val="-"/>
          <w:rFonts w:ascii="Times New Roman" w:hAnsi="Times New Roman" w:cs="Times New Roman"/>
          <w:color w:val="000000" w:themeColor="text1"/>
          <w:u w:val="none"/>
        </w:rPr>
        <w:t>/</w:t>
      </w:r>
      <w:r w:rsidRPr="00A45D05">
        <w:rPr>
          <w:rFonts w:ascii="Times New Roman" w:hAnsi="Times New Roman" w:cs="Times New Roman"/>
          <w:color w:val="221E1F"/>
        </w:rPr>
        <w:t>10.</w:t>
      </w:r>
      <w:r w:rsidRPr="00A45D05">
        <w:rPr>
          <w:rFonts w:ascii="Times New Roman" w:hAnsi="Times New Roman" w:cs="Times New Roman"/>
        </w:rPr>
        <w:t>36871</w:t>
      </w:r>
      <w:r w:rsidRPr="00A45D05">
        <w:rPr>
          <w:rFonts w:ascii="Times New Roman" w:hAnsi="Times New Roman" w:cs="Times New Roman"/>
          <w:color w:val="221E1F"/>
        </w:rPr>
        <w:t>/</w:t>
      </w:r>
      <w:r>
        <w:rPr>
          <w:rFonts w:ascii="Times New Roman" w:hAnsi="Times New Roman" w:cs="Times New Roman"/>
          <w:color w:val="221E1F"/>
          <w:lang w:val="en-US"/>
        </w:rPr>
        <w:t>vet</w:t>
      </w:r>
      <w:r w:rsidRPr="00A45D05">
        <w:rPr>
          <w:rFonts w:ascii="Times New Roman" w:hAnsi="Times New Roman" w:cs="Times New Roman"/>
          <w:color w:val="221E1F"/>
        </w:rPr>
        <w:t>.</w:t>
      </w:r>
      <w:r>
        <w:rPr>
          <w:rFonts w:ascii="Times New Roman" w:hAnsi="Times New Roman" w:cs="Times New Roman"/>
          <w:color w:val="221E1F"/>
          <w:lang w:val="en-US"/>
        </w:rPr>
        <w:t>zoo</w:t>
      </w:r>
      <w:r w:rsidRPr="00A45D05">
        <w:rPr>
          <w:rFonts w:ascii="Times New Roman" w:hAnsi="Times New Roman" w:cs="Times New Roman"/>
          <w:color w:val="221E1F"/>
        </w:rPr>
        <w:t>.</w:t>
      </w:r>
      <w:r>
        <w:rPr>
          <w:rFonts w:ascii="Times New Roman" w:hAnsi="Times New Roman" w:cs="Times New Roman"/>
          <w:color w:val="221E1F"/>
          <w:lang w:val="en-US"/>
        </w:rPr>
        <w:t>bio</w:t>
      </w:r>
    </w:p>
    <w:p w:rsidR="00EE0AA6" w:rsidRDefault="005B73C1">
      <w:pPr>
        <w:spacing w:before="120"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>Введение.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>Цель исследования.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 xml:space="preserve">Материалы и методы. 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>Результаты исследования.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 xml:space="preserve">Обсуждение. 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Заключение (или Выводы)</w:t>
      </w:r>
    </w:p>
    <w:p w:rsidR="00EE0AA6" w:rsidRDefault="005B73C1">
      <w:pPr>
        <w:spacing w:after="0" w:line="264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  <w:sz w:val="20"/>
        </w:rPr>
        <w:t>Таблица</w:t>
      </w:r>
    </w:p>
    <w:p w:rsidR="00EE0AA6" w:rsidRDefault="005B73C1">
      <w:pPr>
        <w:spacing w:after="120"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идентификации БГКП, выделенных из образцов спермы собак</w:t>
      </w:r>
    </w:p>
    <w:tbl>
      <w:tblPr>
        <w:tblStyle w:val="aff1"/>
        <w:tblW w:w="8785" w:type="dxa"/>
        <w:jc w:val="center"/>
        <w:tblLook w:val="04A0" w:firstRow="1" w:lastRow="0" w:firstColumn="1" w:lastColumn="0" w:noHBand="0" w:noVBand="1"/>
      </w:tblPr>
      <w:tblGrid>
        <w:gridCol w:w="1136"/>
        <w:gridCol w:w="2407"/>
        <w:gridCol w:w="1989"/>
        <w:gridCol w:w="3253"/>
      </w:tblGrid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образца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Культуры, выделенные на среде Булира, см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Культуры, выделенные на среде МакКонки, см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Культуры. выделенные на Лактозном бульоне с бриллиантовым зеленым и желчью, см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Serratia marcescens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Serratia marcescens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Serratia marcescens</w:t>
            </w:r>
          </w:p>
        </w:tc>
      </w:tr>
    </w:tbl>
    <w:p w:rsidR="00EE0AA6" w:rsidRDefault="005B73C1">
      <w:pPr>
        <w:spacing w:before="120" w:after="0" w:line="264" w:lineRule="auto"/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Примечания (если есть)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Источник (если данные, приведенные в таблице заимствованы)</w:t>
      </w:r>
    </w:p>
    <w:p w:rsidR="00EE0AA6" w:rsidRDefault="00EE0AA6">
      <w:pPr>
        <w:spacing w:after="0" w:line="264" w:lineRule="auto"/>
        <w:ind w:firstLine="709"/>
        <w:rPr>
          <w:rFonts w:ascii="Times New Roman" w:eastAsia="Times New Roman" w:hAnsi="Times New Roman" w:cs="Times New Roman"/>
          <w:bCs/>
        </w:rPr>
      </w:pP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Образец подписи под рисунком:</w:t>
      </w:r>
    </w:p>
    <w:p w:rsidR="00EE0AA6" w:rsidRDefault="005B73C1">
      <w:pPr>
        <w:pStyle w:val="Pa39"/>
        <w:rPr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Рис. 5. </w:t>
      </w:r>
      <w:r>
        <w:rPr>
          <w:color w:val="221E1F"/>
          <w:sz w:val="20"/>
          <w:szCs w:val="20"/>
        </w:rPr>
        <w:t xml:space="preserve">Фрагменты популяции </w:t>
      </w:r>
      <w:r>
        <w:rPr>
          <w:i/>
          <w:iCs/>
          <w:color w:val="221E1F"/>
          <w:sz w:val="20"/>
          <w:szCs w:val="20"/>
        </w:rPr>
        <w:t>C. аlbicans</w:t>
      </w:r>
      <w:r>
        <w:rPr>
          <w:color w:val="221E1F"/>
          <w:sz w:val="20"/>
          <w:szCs w:val="20"/>
        </w:rPr>
        <w:t xml:space="preserve">: А – клетки с перетяжками; Б – ростовая трубка и псевдогиф </w:t>
      </w:r>
    </w:p>
    <w:p w:rsidR="00EE0AA6" w:rsidRDefault="005B73C1">
      <w:pPr>
        <w:spacing w:before="120" w:after="0" w:line="264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Выводы/Заключение. </w:t>
      </w:r>
    </w:p>
    <w:p w:rsidR="00EE0AA6" w:rsidRDefault="005B73C1">
      <w:pPr>
        <w:spacing w:before="120" w:after="120"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источников</w:t>
      </w:r>
    </w:p>
    <w:p w:rsidR="00EE0AA6" w:rsidRDefault="005B73C1">
      <w:pPr>
        <w:pStyle w:val="af8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lang w:val="en-US"/>
        </w:rPr>
      </w:pPr>
      <w:r w:rsidRPr="00A64A41">
        <w:rPr>
          <w:rFonts w:ascii="Times New Roman" w:eastAsia="Times New Roman" w:hAnsi="Times New Roman" w:cs="Times New Roman"/>
          <w:i/>
        </w:rPr>
        <w:t>Полянцев Н. И.</w:t>
      </w:r>
      <w:r w:rsidRPr="00A64A41">
        <w:rPr>
          <w:rFonts w:ascii="Times New Roman" w:eastAsia="Times New Roman" w:hAnsi="Times New Roman" w:cs="Times New Roman"/>
        </w:rPr>
        <w:t xml:space="preserve"> Ветеринарное акушерство, гинекология и биотехника размножения: учебник. </w:t>
      </w:r>
      <w:r>
        <w:rPr>
          <w:rFonts w:ascii="Times New Roman" w:eastAsia="Times New Roman" w:hAnsi="Times New Roman" w:cs="Times New Roman"/>
          <w:lang w:val="en-US"/>
        </w:rPr>
        <w:t>СПб.: Лань, 2015. 480 с.</w:t>
      </w:r>
    </w:p>
    <w:p w:rsidR="00EE0AA6" w:rsidRPr="00A64A41" w:rsidRDefault="005B73C1">
      <w:pPr>
        <w:pStyle w:val="af8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</w:rPr>
      </w:pPr>
      <w:r w:rsidRPr="00A64A41">
        <w:rPr>
          <w:rFonts w:ascii="Times New Roman" w:eastAsia="Times New Roman" w:hAnsi="Times New Roman" w:cs="Times New Roman"/>
        </w:rPr>
        <w:t xml:space="preserve">Методические указания «Идентификация микроорганизмов с применением масс-спектрометра </w:t>
      </w:r>
      <w:r>
        <w:rPr>
          <w:rFonts w:ascii="Times New Roman" w:eastAsia="Times New Roman" w:hAnsi="Times New Roman" w:cs="Times New Roman"/>
          <w:lang w:val="en-US"/>
        </w:rPr>
        <w:t>microflex</w:t>
      </w:r>
      <w:r w:rsidRPr="00A64A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MALDI</w:t>
      </w:r>
      <w:r w:rsidRPr="00A64A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Biotyper</w:t>
      </w:r>
      <w:r w:rsidRPr="00A64A41">
        <w:rPr>
          <w:rFonts w:ascii="Times New Roman" w:eastAsia="Times New Roman" w:hAnsi="Times New Roman" w:cs="Times New Roman"/>
        </w:rPr>
        <w:t xml:space="preserve"> при исследовании продовольственного сырья и пищевых продуктов».</w:t>
      </w:r>
    </w:p>
    <w:p w:rsidR="00EE0AA6" w:rsidRPr="00A64A41" w:rsidRDefault="005B73C1">
      <w:pPr>
        <w:pStyle w:val="af8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</w:rPr>
      </w:pPr>
      <w:r w:rsidRPr="00A64A41">
        <w:rPr>
          <w:rFonts w:ascii="Times New Roman" w:eastAsia="Times New Roman" w:hAnsi="Times New Roman" w:cs="Times New Roman"/>
        </w:rPr>
        <w:t>ГОСТ 32198-2013 Средства воспроизводства. СПЕРМА. Методы микробиологического анализа.</w:t>
      </w:r>
    </w:p>
    <w:p w:rsidR="00EE0AA6" w:rsidRDefault="005B73C1">
      <w:pPr>
        <w:pStyle w:val="af8"/>
        <w:numPr>
          <w:ilvl w:val="0"/>
          <w:numId w:val="1"/>
        </w:numPr>
        <w:spacing w:after="0" w:line="264" w:lineRule="auto"/>
        <w:ind w:left="284" w:hanging="284"/>
        <w:rPr>
          <w:rFonts w:ascii="Times New Roman" w:eastAsia="Times New Roman" w:hAnsi="Times New Roman" w:cs="Times New Roman"/>
        </w:rPr>
      </w:pPr>
      <w:r w:rsidRPr="00A64A41">
        <w:rPr>
          <w:rFonts w:ascii="Times New Roman" w:hAnsi="Times New Roman" w:cs="Times New Roman"/>
          <w:i/>
        </w:rPr>
        <w:t>Красилов И. В.</w:t>
      </w:r>
      <w:r w:rsidRPr="00A64A41">
        <w:rPr>
          <w:rFonts w:ascii="Times New Roman" w:hAnsi="Times New Roman" w:cs="Times New Roman"/>
        </w:rPr>
        <w:t xml:space="preserve"> Развитие служебного собаководства в России // Наука и современность. </w:t>
      </w:r>
      <w:r>
        <w:rPr>
          <w:rFonts w:ascii="Times New Roman" w:hAnsi="Times New Roman" w:cs="Times New Roman"/>
          <w:lang w:val="en-US"/>
        </w:rPr>
        <w:t>2014. № 31. С. 86–91.</w:t>
      </w:r>
    </w:p>
    <w:p w:rsidR="00EE0AA6" w:rsidRDefault="005B73C1">
      <w:pPr>
        <w:pStyle w:val="af8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lang w:val="en-US"/>
        </w:rPr>
      </w:pPr>
      <w:r w:rsidRPr="00A64A41">
        <w:rPr>
          <w:rFonts w:ascii="Times New Roman" w:hAnsi="Times New Roman" w:cs="Times New Roman"/>
        </w:rPr>
        <w:t xml:space="preserve">МУК 4.2.1890-04. 4.3. Диско-диффузионный метод (ДДМ). Определение чувствительности микроорганизмов к антибактериальным препаратам. </w:t>
      </w:r>
      <w:r>
        <w:rPr>
          <w:rFonts w:ascii="Times New Roman" w:hAnsi="Times New Roman" w:cs="Times New Roman"/>
          <w:lang w:val="en-US"/>
        </w:rPr>
        <w:t>М.: Роспотребнадзор, 2004. С. 18–24.</w:t>
      </w:r>
    </w:p>
    <w:p w:rsidR="00EE0AA6" w:rsidRDefault="005B73C1">
      <w:pPr>
        <w:pStyle w:val="Default"/>
        <w:spacing w:before="120" w:after="120" w:line="264" w:lineRule="auto"/>
        <w:ind w:left="567" w:hanging="567"/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  <w:t>References</w:t>
      </w:r>
    </w:p>
    <w:p w:rsidR="00EE0AA6" w:rsidRDefault="005B73C1">
      <w:pPr>
        <w:pStyle w:val="af8"/>
        <w:numPr>
          <w:ilvl w:val="0"/>
          <w:numId w:val="2"/>
        </w:numPr>
        <w:spacing w:after="0" w:line="264" w:lineRule="auto"/>
        <w:ind w:left="284" w:hanging="284"/>
      </w:pPr>
      <w:r>
        <w:rPr>
          <w:rFonts w:ascii="Times New Roman" w:eastAsia="Times New Roman" w:hAnsi="Times New Roman" w:cs="Times New Roman"/>
          <w:lang w:val="en-US"/>
        </w:rPr>
        <w:t xml:space="preserve">Polyantsev N. I. (2015) Veterinary obstetrics, gynecology and biotechnology of reproduction: textbook. St. Petersburg: Lan. 480 p. </w:t>
      </w:r>
      <w:r>
        <w:rPr>
          <w:rFonts w:ascii="Times New Roman" w:eastAsia="Times New Roman" w:hAnsi="Times New Roman" w:cs="Times New Roman"/>
          <w:color w:val="000000"/>
          <w:lang w:val="en-US"/>
        </w:rPr>
        <w:t>(In Russ.)</w:t>
      </w:r>
    </w:p>
    <w:p w:rsidR="00EE0AA6" w:rsidRPr="00A64A41" w:rsidRDefault="005B73C1">
      <w:pPr>
        <w:pStyle w:val="af8"/>
        <w:numPr>
          <w:ilvl w:val="0"/>
          <w:numId w:val="2"/>
        </w:numPr>
        <w:spacing w:after="0" w:line="264" w:lineRule="auto"/>
        <w:ind w:left="284" w:hanging="284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Methodical instructions «Identification of microorganisms using the microflex MALDI Biotyper mass spectrometer in the study of food raw materials and food products» (In Russ.).</w:t>
      </w:r>
    </w:p>
    <w:p w:rsidR="00EE0AA6" w:rsidRDefault="005B73C1">
      <w:pPr>
        <w:pStyle w:val="af8"/>
        <w:numPr>
          <w:ilvl w:val="0"/>
          <w:numId w:val="2"/>
        </w:numPr>
        <w:spacing w:after="0" w:line="264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State Standart 32198-2013 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Product for reproduction. Semen. Microbiological analysis technique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(In Russ.)</w:t>
      </w:r>
    </w:p>
    <w:p w:rsidR="00EE0AA6" w:rsidRDefault="005B73C1">
      <w:pPr>
        <w:pStyle w:val="af8"/>
        <w:numPr>
          <w:ilvl w:val="0"/>
          <w:numId w:val="2"/>
        </w:numPr>
        <w:spacing w:after="0" w:line="264" w:lineRule="auto"/>
        <w:ind w:left="284" w:hanging="284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Krasilov I. V. (2014) Development of service dog breeding in Russia. </w:t>
      </w:r>
      <w:r>
        <w:rPr>
          <w:rFonts w:ascii="Times New Roman" w:eastAsia="Times New Roman" w:hAnsi="Times New Roman" w:cs="Times New Roman"/>
          <w:i/>
          <w:lang w:val="en-US"/>
        </w:rPr>
        <w:t>Science and modernity</w:t>
      </w:r>
      <w:r>
        <w:rPr>
          <w:rFonts w:ascii="Times New Roman" w:eastAsia="Times New Roman" w:hAnsi="Times New Roman" w:cs="Times New Roman"/>
          <w:lang w:val="en-US"/>
        </w:rPr>
        <w:t xml:space="preserve">, no. 31, pp. 86–91 </w:t>
      </w:r>
      <w:r>
        <w:rPr>
          <w:rFonts w:ascii="Times New Roman" w:hAnsi="Times New Roman"/>
          <w:color w:val="000000"/>
          <w:lang w:val="en-US"/>
        </w:rPr>
        <w:t>(In Russ.)</w:t>
      </w:r>
    </w:p>
    <w:p w:rsidR="00EE0AA6" w:rsidRDefault="005B73C1">
      <w:pPr>
        <w:pStyle w:val="af8"/>
        <w:numPr>
          <w:ilvl w:val="0"/>
          <w:numId w:val="2"/>
        </w:numPr>
        <w:spacing w:after="0" w:line="264" w:lineRule="auto"/>
        <w:ind w:left="284" w:hanging="284"/>
        <w:rPr>
          <w:rFonts w:ascii="Times New Roman" w:hAnsi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(2004) Methodical instructions 4.2.1890-04. 4.3. Disk diffusion method (DDM). Determination of the sensitivity of microorganisms to antibacterial drugs. M.: Rospotrebnadzor. Pp. 18–24 </w:t>
      </w:r>
      <w:r>
        <w:rPr>
          <w:rFonts w:ascii="Times New Roman" w:hAnsi="Times New Roman"/>
          <w:color w:val="000000"/>
          <w:lang w:val="en-US"/>
        </w:rPr>
        <w:t>(In Russ.)</w:t>
      </w:r>
    </w:p>
    <w:p w:rsidR="00EE0AA6" w:rsidRDefault="00EE0AA6">
      <w:pPr>
        <w:widowControl w:val="0"/>
        <w:spacing w:before="122" w:after="0" w:line="264" w:lineRule="auto"/>
        <w:ind w:right="-1"/>
        <w:rPr>
          <w:rFonts w:ascii="Times New Roman" w:eastAsia="Times New Roman" w:hAnsi="Times New Roman" w:cs="Times New Roman"/>
          <w:bCs/>
          <w:i/>
          <w:highlight w:val="white"/>
        </w:rPr>
      </w:pPr>
    </w:p>
    <w:p w:rsidR="00EE0AA6" w:rsidRDefault="00EE0AA6">
      <w:pPr>
        <w:widowControl w:val="0"/>
        <w:spacing w:before="122" w:after="0" w:line="264" w:lineRule="auto"/>
        <w:ind w:right="-1"/>
        <w:rPr>
          <w:rFonts w:ascii="Times New Roman" w:eastAsia="Times New Roman" w:hAnsi="Times New Roman" w:cs="Times New Roman"/>
          <w:bCs/>
          <w:i/>
          <w:highlight w:val="white"/>
        </w:rPr>
      </w:pPr>
    </w:p>
    <w:p w:rsidR="00EE0AA6" w:rsidRDefault="005B73C1">
      <w:pPr>
        <w:widowControl w:val="0"/>
        <w:spacing w:before="122" w:after="0" w:line="264" w:lineRule="auto"/>
        <w:ind w:right="-1"/>
      </w:pPr>
      <w:r>
        <w:rPr>
          <w:rFonts w:ascii="Times New Roman" w:eastAsia="Times New Roman" w:hAnsi="Times New Roman" w:cs="Times New Roman"/>
          <w:bCs/>
          <w:i/>
          <w:highlight w:val="white"/>
        </w:rPr>
        <w:lastRenderedPageBreak/>
        <w:t>Информация об авторах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П. С. ИВАНОВ</w:t>
      </w:r>
      <w:r>
        <w:rPr>
          <w:rFonts w:ascii="Times New Roman" w:eastAsia="Times New Roman" w:hAnsi="Times New Roman" w:cs="Times New Roman"/>
        </w:rPr>
        <w:t xml:space="preserve"> – доктор биологических наук, профессор, заведующий кафедрой «Общей биологии», ведущий научный сотрудник отдела переработки продуктов животного происхождения, </w:t>
      </w:r>
      <w:hyperlink r:id="rId9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biofakpov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Style w:val="-"/>
          <w:rFonts w:ascii="Times New Roman" w:eastAsia="Times New Roman" w:hAnsi="Times New Roman" w:cs="Times New Roman"/>
          <w:color w:val="auto"/>
          <w:u w:val="none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А. И. ВАСИЛЬЕВ</w:t>
      </w:r>
      <w:r>
        <w:rPr>
          <w:rFonts w:ascii="Times New Roman" w:eastAsia="Times New Roman" w:hAnsi="Times New Roman" w:cs="Times New Roman"/>
        </w:rPr>
        <w:t xml:space="preserve"> – кандидат биологических наук, доцент, доцент кафедры «Общей биологии», 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vas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.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and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-</w:t>
      </w:r>
      <w:hyperlink r:id="rId10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68.68@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И. В. ПРОНИНА – кандидат биологических наук, доцент, доцент кафедры «Общей биологии», 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pronin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2000</w:t>
      </w:r>
      <w:hyperlink r:id="rId11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Д. А. АНИСИМОВ – аспирант кафедры «Общей биологии», </w:t>
      </w:r>
      <w:hyperlink r:id="rId12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anisimov.da@bk.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>И. В. КЛЮЕВ – кандидат ветеринарных наук, научный сотрудник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отдела переработки продуктов животного происхождения,</w:t>
      </w:r>
      <w:r>
        <w:rPr>
          <w:rStyle w:val="-"/>
          <w:rFonts w:ascii="Times New Roman" w:eastAsia="Times New Roman" w:hAnsi="Times New Roman" w:cs="Times New Roman"/>
          <w:color w:val="auto"/>
          <w:u w:val="none"/>
        </w:rPr>
        <w:t xml:space="preserve"> klyuev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82-10</w:t>
      </w:r>
      <w:hyperlink r:id="rId13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.</w:t>
      </w:r>
    </w:p>
    <w:p w:rsidR="00EE0AA6" w:rsidRDefault="005B73C1">
      <w:pPr>
        <w:tabs>
          <w:tab w:val="left" w:pos="0"/>
        </w:tabs>
        <w:spacing w:before="120" w:after="0" w:line="264" w:lineRule="auto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Information about the authors: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P.S. IVANOV – Doctor of Biological Sciences, Professor, Head of the Department of General Biology, Leading Researcher of the Animal Products Processing Department;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A. I. VASILEV – Candidate of Biological Sciences, Associate Professor, Associate Professor of the Department of General Biology;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I. V. PONINA – Candidate of Biological Sciences, Associate Professor, Associate Professor of the Department of General Biology;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D.A. ANISIMOV – post-graduate student of the Department of General Biology;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I. V. KLYUEV – Candidate of Veterinary Sciences, Researcher of the Animal Products Processing Department.</w:t>
      </w:r>
    </w:p>
    <w:p w:rsidR="00EE0AA6" w:rsidRDefault="005B73C1">
      <w:pPr>
        <w:pStyle w:val="Default"/>
        <w:widowControl w:val="0"/>
        <w:spacing w:before="120" w:after="200"/>
      </w:pPr>
      <w:r>
        <w:rPr>
          <w:rFonts w:ascii="Times New Roman" w:hAnsi="Times New Roman" w:cs="Times New Roman"/>
          <w:i/>
          <w:sz w:val="22"/>
          <w:szCs w:val="22"/>
        </w:rPr>
        <w:t>Вклад авторов: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ИВАНОВ П. С. 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ВАСИЛЬЕВ А. И.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ПОНИНА И. В. 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АНИСИМОВ Д. А. 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widowControl w:val="0"/>
        <w:spacing w:after="0" w:line="264" w:lineRule="auto"/>
        <w:rPr>
          <w:iCs/>
        </w:rPr>
      </w:pPr>
      <w:r>
        <w:rPr>
          <w:rFonts w:ascii="Times New Roman" w:eastAsia="Times New Roman" w:hAnsi="Times New Roman" w:cs="Times New Roman"/>
          <w:iCs/>
        </w:rPr>
        <w:t>КЛЮЕВ И. В.</w:t>
      </w:r>
      <w:r>
        <w:rPr>
          <w:rFonts w:ascii="Times New Roman" w:eastAsia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__________________________.</w:t>
      </w:r>
    </w:p>
    <w:p w:rsidR="00EE0AA6" w:rsidRDefault="005B73C1">
      <w:pPr>
        <w:pStyle w:val="Default"/>
        <w:widowControl w:val="0"/>
        <w:spacing w:before="120" w:after="200"/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  <w:t>Contribution of the authors: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IVANOV P. S.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VASILEV A. I.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PONINA I. V.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ANISIMOV D.A.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Pr="00A64A41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KLYUEV I. V. – </w:t>
      </w:r>
      <w:r>
        <w:rPr>
          <w:rFonts w:ascii="Times New Roman" w:hAnsi="Times New Roman" w:cs="Times New Roman"/>
          <w:lang w:val="en-US"/>
        </w:rPr>
        <w:t>__________________________</w:t>
      </w:r>
      <w:r w:rsidRPr="00A64A41">
        <w:rPr>
          <w:rFonts w:ascii="Times New Roman" w:hAnsi="Times New Roman" w:cs="Times New Roman"/>
          <w:lang w:val="en-US"/>
        </w:rPr>
        <w:t>.</w:t>
      </w:r>
    </w:p>
    <w:p w:rsidR="00EE0AA6" w:rsidRDefault="00EE0AA6">
      <w:pPr>
        <w:spacing w:after="0" w:line="264" w:lineRule="auto"/>
        <w:ind w:right="-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Авторы заявляют об отсутствии конфликта интересов</w:t>
      </w: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authors declare no conflicts of interests.</w:t>
      </w:r>
    </w:p>
    <w:p w:rsidR="00EE0AA6" w:rsidRDefault="00EE0AA6">
      <w:pPr>
        <w:pStyle w:val="Default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sectPr w:rsidR="00EE0AA6">
      <w:footerReference w:type="default" r:id="rId14"/>
      <w:pgSz w:w="11906" w:h="16838"/>
      <w:pgMar w:top="1134" w:right="851" w:bottom="1191" w:left="1418" w:header="0" w:footer="113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AB" w:rsidRDefault="00DE1DAB">
      <w:pPr>
        <w:spacing w:after="0" w:line="240" w:lineRule="auto"/>
      </w:pPr>
      <w:r>
        <w:separator/>
      </w:r>
    </w:p>
  </w:endnote>
  <w:endnote w:type="continuationSeparator" w:id="0">
    <w:p w:rsidR="00DE1DAB" w:rsidRDefault="00DE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A6" w:rsidRDefault="005B73C1">
    <w:pPr>
      <w:pStyle w:val="afe"/>
      <w:jc w:val="right"/>
    </w:pPr>
    <w:r>
      <w:fldChar w:fldCharType="begin"/>
    </w:r>
    <w:r>
      <w:instrText>PAGE</w:instrText>
    </w:r>
    <w:r>
      <w:fldChar w:fldCharType="separate"/>
    </w:r>
    <w:r w:rsidR="00A45D0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AB" w:rsidRDefault="00DE1DAB">
      <w:r>
        <w:separator/>
      </w:r>
    </w:p>
  </w:footnote>
  <w:footnote w:type="continuationSeparator" w:id="0">
    <w:p w:rsidR="00DE1DAB" w:rsidRDefault="00DE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6938"/>
    <w:multiLevelType w:val="multilevel"/>
    <w:tmpl w:val="CCC420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5768A9"/>
    <w:multiLevelType w:val="multilevel"/>
    <w:tmpl w:val="BBC4FC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7311"/>
    <w:multiLevelType w:val="multilevel"/>
    <w:tmpl w:val="27069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A6"/>
    <w:rsid w:val="00024249"/>
    <w:rsid w:val="000C2B93"/>
    <w:rsid w:val="005121F3"/>
    <w:rsid w:val="005B73C1"/>
    <w:rsid w:val="005E03AA"/>
    <w:rsid w:val="006D1261"/>
    <w:rsid w:val="00A27AF0"/>
    <w:rsid w:val="00A45D05"/>
    <w:rsid w:val="00A64A41"/>
    <w:rsid w:val="00AC2DF2"/>
    <w:rsid w:val="00DE1DAB"/>
    <w:rsid w:val="00E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58F5"/>
  <w15:docId w15:val="{E4CDB417-EBE1-46B5-B4A8-7161409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0F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E4619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rsid w:val="00F625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F625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F625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F6255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F625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xed-citation">
    <w:name w:val="mixed-citation"/>
    <w:basedOn w:val="a0"/>
    <w:qFormat/>
    <w:rsid w:val="00AD1996"/>
  </w:style>
  <w:style w:type="character" w:customStyle="1" w:styleId="ref-title">
    <w:name w:val="ref-title"/>
    <w:basedOn w:val="a0"/>
    <w:qFormat/>
    <w:rsid w:val="00AD1996"/>
  </w:style>
  <w:style w:type="character" w:styleId="a3">
    <w:name w:val="Emphasis"/>
    <w:basedOn w:val="a0"/>
    <w:uiPriority w:val="20"/>
    <w:qFormat/>
    <w:rsid w:val="00AD1996"/>
    <w:rPr>
      <w:i/>
      <w:iCs/>
    </w:rPr>
  </w:style>
  <w:style w:type="character" w:customStyle="1" w:styleId="ref-vol">
    <w:name w:val="ref-vol"/>
    <w:basedOn w:val="a0"/>
    <w:qFormat/>
    <w:rsid w:val="00AD1996"/>
  </w:style>
  <w:style w:type="character" w:customStyle="1" w:styleId="ref-iss">
    <w:name w:val="ref-iss"/>
    <w:basedOn w:val="a0"/>
    <w:qFormat/>
    <w:rsid w:val="00AD1996"/>
  </w:style>
  <w:style w:type="character" w:customStyle="1" w:styleId="jlqj4b">
    <w:name w:val="jlqj4b"/>
    <w:basedOn w:val="a0"/>
    <w:qFormat/>
    <w:rsid w:val="00AD1996"/>
  </w:style>
  <w:style w:type="character" w:customStyle="1" w:styleId="10">
    <w:name w:val="Заголовок 1 Знак"/>
    <w:basedOn w:val="a0"/>
    <w:link w:val="1"/>
    <w:uiPriority w:val="9"/>
    <w:qFormat/>
    <w:rsid w:val="00E4619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4619F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4B63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3344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2F3EE1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F3EE1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2F3EE1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DC7139"/>
  </w:style>
  <w:style w:type="character" w:customStyle="1" w:styleId="aa">
    <w:name w:val="Нижний колонтитул Знак"/>
    <w:basedOn w:val="a0"/>
    <w:uiPriority w:val="99"/>
    <w:qFormat/>
    <w:rsid w:val="00DC7139"/>
  </w:style>
  <w:style w:type="character" w:customStyle="1" w:styleId="ab">
    <w:name w:val="Основной текст Знак"/>
    <w:basedOn w:val="a0"/>
    <w:qFormat/>
    <w:rsid w:val="00953FB0"/>
    <w:rPr>
      <w:rFonts w:cs="Times New Roman"/>
      <w:lang w:val="en-US" w:eastAsia="en-US"/>
    </w:rPr>
  </w:style>
  <w:style w:type="character" w:customStyle="1" w:styleId="ac">
    <w:name w:val="Выделение жирным"/>
    <w:qFormat/>
    <w:rPr>
      <w:b/>
      <w:bCs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172B9"/>
    <w:rPr>
      <w:vertAlign w:val="superscript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1">
    <w:name w:val="Заголовок1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953FB0"/>
    <w:pPr>
      <w:suppressAutoHyphens/>
      <w:spacing w:after="140"/>
    </w:pPr>
    <w:rPr>
      <w:rFonts w:cs="Times New Roman"/>
      <w:lang w:val="en-US" w:eastAsia="en-US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Title"/>
    <w:basedOn w:val="a"/>
    <w:next w:val="af1"/>
    <w:qFormat/>
    <w:rsid w:val="00F6255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Subtitle"/>
    <w:basedOn w:val="a"/>
    <w:next w:val="a"/>
    <w:qFormat/>
    <w:rsid w:val="00F625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Balloon Text"/>
    <w:basedOn w:val="a"/>
    <w:uiPriority w:val="99"/>
    <w:semiHidden/>
    <w:unhideWhenUsed/>
    <w:qFormat/>
    <w:rsid w:val="004B63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5A010B"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qFormat/>
    <w:rsid w:val="00A2059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a">
    <w:name w:val="annotation text"/>
    <w:basedOn w:val="a"/>
    <w:uiPriority w:val="99"/>
    <w:semiHidden/>
    <w:unhideWhenUsed/>
    <w:qFormat/>
    <w:rsid w:val="002F3EE1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2F3EE1"/>
    <w:rPr>
      <w:b/>
      <w:bCs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uiPriority w:val="99"/>
    <w:unhideWhenUsed/>
    <w:rsid w:val="00DC7139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DC71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22058E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references">
    <w:name w:val="references"/>
    <w:uiPriority w:val="99"/>
    <w:qFormat/>
    <w:rsid w:val="00F075D4"/>
    <w:pPr>
      <w:spacing w:after="50" w:line="180" w:lineRule="exact"/>
      <w:jc w:val="both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Pa39">
    <w:name w:val="Pa39"/>
    <w:basedOn w:val="Default"/>
    <w:next w:val="Default"/>
    <w:uiPriority w:val="99"/>
    <w:qFormat/>
    <w:rsid w:val="000122CC"/>
    <w:pPr>
      <w:spacing w:line="201" w:lineRule="atLeast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Pa37">
    <w:name w:val="Pa37"/>
    <w:basedOn w:val="Default"/>
    <w:next w:val="Default"/>
    <w:uiPriority w:val="99"/>
    <w:qFormat/>
    <w:rsid w:val="000122CC"/>
    <w:pPr>
      <w:spacing w:line="201" w:lineRule="atLeast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ff">
    <w:name w:val="а Заголовок статьи рус"/>
    <w:basedOn w:val="a"/>
    <w:uiPriority w:val="99"/>
    <w:qFormat/>
    <w:rsid w:val="007A797D"/>
    <w:pPr>
      <w:suppressAutoHyphens/>
      <w:spacing w:after="0" w:line="288" w:lineRule="auto"/>
      <w:jc w:val="center"/>
      <w:textAlignment w:val="center"/>
    </w:pPr>
    <w:rPr>
      <w:rFonts w:ascii="PragmaticaC" w:hAnsi="PragmaticaC" w:cs="PragmaticaC"/>
      <w:b/>
      <w:bCs/>
      <w:caps/>
      <w:color w:val="000000"/>
      <w:sz w:val="26"/>
      <w:szCs w:val="26"/>
    </w:rPr>
  </w:style>
  <w:style w:type="paragraph" w:styleId="aff0">
    <w:name w:val="footnote text"/>
    <w:basedOn w:val="a"/>
  </w:style>
  <w:style w:type="table" w:customStyle="1" w:styleId="TableNormal">
    <w:name w:val="Table Normal"/>
    <w:rsid w:val="00F6255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59"/>
    <w:rsid w:val="00D4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semiHidden/>
    <w:unhideWhenUsed/>
    <w:rsid w:val="00A64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tima.borunova@mail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isimov.da@b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ir-badmaev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lga.k68.68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biofakpov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iW23hSalO3cyt5YFhYSY39dakA==">AMUW2mVxTmggQcBOt82ROifqiZNmCgzdYlzHm1hsKqtI5P/Ibc+5I5Y8k0Z+Etwn4N9B2SyQAWPuy1N1PIwKPmY9yOymMz0rgDN/ZFfB1EmFPQ9v/JdNKBv8IypCDITYgoPQgqrdHjCkN/+kXIdA8jCmBNBvnLp3oJNFB73pQfjmXPC9AxWVOfH0NCTk8+MYdC7SPK0cOlatoheuGYVR5A3APbQxn95fAwvFIzJ4cUT5BeeAdGGU9aA=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FB0A05-E582-4BD3-B201-9215F6DD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Карабан-Клан</dc:creator>
  <dc:description/>
  <cp:lastModifiedBy>Эпизоотология</cp:lastModifiedBy>
  <cp:revision>30</cp:revision>
  <cp:lastPrinted>2022-05-05T13:59:00Z</cp:lastPrinted>
  <dcterms:created xsi:type="dcterms:W3CDTF">2021-11-17T11:15:00Z</dcterms:created>
  <dcterms:modified xsi:type="dcterms:W3CDTF">2022-05-06T09:27:00Z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